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683B" w:rsidRPr="00514823" w:rsidRDefault="009F683B" w:rsidP="009F683B">
      <w:pPr>
        <w:rPr>
          <w:sz w:val="2"/>
          <w:szCs w:val="2"/>
        </w:rPr>
      </w:pPr>
      <w:bookmarkStart w:id="0" w:name="_Toc456336480"/>
      <w:bookmarkStart w:id="1" w:name="_Toc52805829"/>
      <w:bookmarkStart w:id="2" w:name="Bookmark"/>
    </w:p>
    <w:tbl>
      <w:tblPr>
        <w:tblStyle w:val="Tabela-Siatka"/>
        <w:tblpPr w:leftFromText="141" w:rightFromText="141" w:tblpY="203"/>
        <w:tblW w:w="8874" w:type="dxa"/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2637"/>
        <w:gridCol w:w="6237"/>
      </w:tblGrid>
      <w:tr w:rsidR="009F683B" w:rsidRPr="00DC3899" w:rsidTr="00124E7D">
        <w:trPr>
          <w:trHeight w:val="323"/>
        </w:trPr>
        <w:tc>
          <w:tcPr>
            <w:tcW w:w="2637" w:type="dxa"/>
            <w:vAlign w:val="center"/>
          </w:tcPr>
          <w:p w:rsidR="009F683B" w:rsidRPr="00AB7856" w:rsidRDefault="009F683B" w:rsidP="00124E7D">
            <w:pPr>
              <w:suppressAutoHyphens w:val="0"/>
              <w:rPr>
                <w:color w:val="7F7F7F" w:themeColor="text1" w:themeTint="80"/>
                <w:sz w:val="14"/>
                <w:szCs w:val="14"/>
              </w:rPr>
            </w:pPr>
            <w:r w:rsidRPr="00AB7856">
              <w:rPr>
                <w:color w:val="7F7F7F" w:themeColor="text1" w:themeTint="80"/>
                <w:sz w:val="14"/>
                <w:szCs w:val="14"/>
              </w:rPr>
              <w:t>NAZWA ELEMENTU PROJEKTU BUDOWL</w:t>
            </w:r>
            <w:r w:rsidRPr="00AB7856">
              <w:rPr>
                <w:color w:val="7F7F7F" w:themeColor="text1" w:themeTint="80"/>
                <w:sz w:val="14"/>
                <w:szCs w:val="14"/>
              </w:rPr>
              <w:t>A</w:t>
            </w:r>
            <w:r w:rsidRPr="00AB7856">
              <w:rPr>
                <w:color w:val="7F7F7F" w:themeColor="text1" w:themeTint="80"/>
                <w:sz w:val="14"/>
                <w:szCs w:val="14"/>
              </w:rPr>
              <w:t>NEGO</w:t>
            </w:r>
          </w:p>
        </w:tc>
        <w:tc>
          <w:tcPr>
            <w:tcW w:w="6237" w:type="dxa"/>
            <w:vAlign w:val="center"/>
          </w:tcPr>
          <w:p w:rsidR="009F683B" w:rsidRPr="00AB7856" w:rsidRDefault="009F683B" w:rsidP="00124E7D">
            <w:pPr>
              <w:rPr>
                <w:b/>
                <w:sz w:val="24"/>
                <w:szCs w:val="24"/>
              </w:rPr>
            </w:pPr>
            <w:r w:rsidRPr="00AB7856">
              <w:rPr>
                <w:b/>
                <w:sz w:val="28"/>
                <w:szCs w:val="24"/>
              </w:rPr>
              <w:t>ZAŁĄCZNIKI PROJEKTU</w:t>
            </w:r>
            <w:r w:rsidR="004047D8" w:rsidRPr="00AB7856">
              <w:rPr>
                <w:b/>
                <w:sz w:val="28"/>
                <w:szCs w:val="24"/>
              </w:rPr>
              <w:t xml:space="preserve"> </w:t>
            </w:r>
            <w:r w:rsidRPr="00AB7856">
              <w:rPr>
                <w:b/>
                <w:sz w:val="28"/>
                <w:szCs w:val="24"/>
              </w:rPr>
              <w:t>BUDOWLANEGO</w:t>
            </w:r>
          </w:p>
        </w:tc>
      </w:tr>
      <w:tr w:rsidR="009F683B" w:rsidRPr="00DC3899" w:rsidTr="00124E7D">
        <w:trPr>
          <w:trHeight w:val="773"/>
        </w:trPr>
        <w:tc>
          <w:tcPr>
            <w:tcW w:w="2637" w:type="dxa"/>
            <w:vAlign w:val="center"/>
          </w:tcPr>
          <w:p w:rsidR="009F683B" w:rsidRPr="00AB7856" w:rsidRDefault="009F683B" w:rsidP="00124E7D">
            <w:pPr>
              <w:suppressAutoHyphens w:val="0"/>
              <w:rPr>
                <w:color w:val="7F7F7F" w:themeColor="text1" w:themeTint="80"/>
                <w:sz w:val="18"/>
                <w:szCs w:val="14"/>
              </w:rPr>
            </w:pPr>
            <w:r w:rsidRPr="00AB7856">
              <w:rPr>
                <w:color w:val="7F7F7F" w:themeColor="text1" w:themeTint="80"/>
                <w:sz w:val="18"/>
                <w:szCs w:val="14"/>
              </w:rPr>
              <w:t>NAZWA</w:t>
            </w:r>
          </w:p>
          <w:p w:rsidR="009F683B" w:rsidRPr="00AB7856" w:rsidRDefault="009F683B" w:rsidP="00124E7D">
            <w:pPr>
              <w:suppressAutoHyphens w:val="0"/>
              <w:rPr>
                <w:color w:val="7F7F7F" w:themeColor="text1" w:themeTint="80"/>
                <w:sz w:val="18"/>
                <w:szCs w:val="14"/>
              </w:rPr>
            </w:pPr>
            <w:r w:rsidRPr="00AB7856">
              <w:rPr>
                <w:color w:val="7F7F7F" w:themeColor="text1" w:themeTint="80"/>
                <w:sz w:val="18"/>
                <w:szCs w:val="14"/>
              </w:rPr>
              <w:t>ZAMIERZENIA</w:t>
            </w:r>
            <w:r w:rsidRPr="00AB7856">
              <w:rPr>
                <w:color w:val="7F7F7F" w:themeColor="text1" w:themeTint="80"/>
                <w:sz w:val="18"/>
                <w:szCs w:val="14"/>
              </w:rPr>
              <w:br/>
              <w:t>BUDOWLANEGO</w:t>
            </w:r>
          </w:p>
        </w:tc>
        <w:tc>
          <w:tcPr>
            <w:tcW w:w="6237" w:type="dxa"/>
            <w:vAlign w:val="center"/>
          </w:tcPr>
          <w:p w:rsidR="009F683B" w:rsidRPr="00AB7856" w:rsidRDefault="00D270C1" w:rsidP="00124E7D">
            <w:pPr>
              <w:ind w:left="57" w:right="252"/>
              <w:rPr>
                <w:b/>
                <w:sz w:val="18"/>
                <w:szCs w:val="16"/>
              </w:rPr>
            </w:pPr>
            <w:r w:rsidRPr="00AB7856">
              <w:rPr>
                <w:b/>
                <w:sz w:val="18"/>
                <w:szCs w:val="18"/>
              </w:rPr>
              <w:t>Remont i docieplenie budynku</w:t>
            </w:r>
            <w:r w:rsidR="00B02FD0" w:rsidRPr="00AB7856">
              <w:rPr>
                <w:b/>
                <w:sz w:val="18"/>
                <w:szCs w:val="18"/>
              </w:rPr>
              <w:t xml:space="preserve"> przy ul. Wojska Polskiego 9 w Koninie</w:t>
            </w:r>
            <w:r w:rsidRPr="00AB7856">
              <w:rPr>
                <w:b/>
                <w:sz w:val="18"/>
                <w:szCs w:val="18"/>
              </w:rPr>
              <w:t xml:space="preserve"> </w:t>
            </w:r>
            <w:r w:rsidRPr="00AB7856">
              <w:rPr>
                <w:sz w:val="18"/>
                <w:szCs w:val="18"/>
              </w:rPr>
              <w:t>dla zamówienia pn.: „opracowanie dokumentacji projektowo-kosztorysowej na termomodernizację</w:t>
            </w:r>
            <w:r w:rsidR="00C05B29" w:rsidRPr="00AB7856">
              <w:rPr>
                <w:sz w:val="18"/>
                <w:szCs w:val="18"/>
              </w:rPr>
              <w:t xml:space="preserve"> budynków komunalnych przy ul. plac Zamkowy 7, p</w:t>
            </w:r>
            <w:r w:rsidRPr="00AB7856">
              <w:rPr>
                <w:sz w:val="18"/>
                <w:szCs w:val="18"/>
              </w:rPr>
              <w:t>lac Zamkowy 8, Wojska Polskiego 9 w Koninie”</w:t>
            </w:r>
          </w:p>
        </w:tc>
      </w:tr>
      <w:tr w:rsidR="009F683B" w:rsidRPr="00DC3899" w:rsidTr="00124E7D">
        <w:trPr>
          <w:trHeight w:val="193"/>
        </w:trPr>
        <w:tc>
          <w:tcPr>
            <w:tcW w:w="2637" w:type="dxa"/>
            <w:vAlign w:val="center"/>
          </w:tcPr>
          <w:p w:rsidR="009F683B" w:rsidRPr="00AB7856" w:rsidRDefault="009F683B" w:rsidP="00124E7D">
            <w:pPr>
              <w:suppressAutoHyphens w:val="0"/>
              <w:rPr>
                <w:color w:val="7F7F7F" w:themeColor="text1" w:themeTint="80"/>
                <w:sz w:val="18"/>
                <w:szCs w:val="14"/>
              </w:rPr>
            </w:pPr>
            <w:r w:rsidRPr="00AB7856">
              <w:rPr>
                <w:color w:val="7F7F7F" w:themeColor="text1" w:themeTint="80"/>
                <w:sz w:val="18"/>
              </w:rPr>
              <w:t>ADRES OBIEKTU BUDOWLANEGO</w:t>
            </w:r>
          </w:p>
        </w:tc>
        <w:tc>
          <w:tcPr>
            <w:tcW w:w="6237" w:type="dxa"/>
            <w:vAlign w:val="center"/>
          </w:tcPr>
          <w:p w:rsidR="00D270C1" w:rsidRPr="00AB7856" w:rsidRDefault="003A428B" w:rsidP="00D270C1">
            <w:pPr>
              <w:rPr>
                <w:sz w:val="18"/>
                <w:szCs w:val="18"/>
              </w:rPr>
            </w:pPr>
            <w:r w:rsidRPr="00AB7856">
              <w:rPr>
                <w:sz w:val="18"/>
                <w:szCs w:val="18"/>
              </w:rPr>
              <w:t>ul. Wojska Polskiego 9</w:t>
            </w:r>
          </w:p>
          <w:p w:rsidR="009F683B" w:rsidRPr="00AB7856" w:rsidRDefault="00D270C1" w:rsidP="00D270C1">
            <w:pPr>
              <w:suppressAutoHyphens w:val="0"/>
              <w:spacing w:line="276" w:lineRule="auto"/>
              <w:ind w:right="65"/>
              <w:rPr>
                <w:sz w:val="18"/>
                <w:szCs w:val="16"/>
              </w:rPr>
            </w:pPr>
            <w:r w:rsidRPr="00AB7856">
              <w:rPr>
                <w:sz w:val="18"/>
              </w:rPr>
              <w:t>62-500 Konin</w:t>
            </w:r>
          </w:p>
        </w:tc>
      </w:tr>
      <w:tr w:rsidR="009F683B" w:rsidRPr="00DC3899" w:rsidTr="00124E7D">
        <w:tc>
          <w:tcPr>
            <w:tcW w:w="2637" w:type="dxa"/>
            <w:vAlign w:val="center"/>
          </w:tcPr>
          <w:p w:rsidR="009F683B" w:rsidRPr="00AB7856" w:rsidRDefault="009F683B" w:rsidP="00124E7D">
            <w:pPr>
              <w:suppressAutoHyphens w:val="0"/>
              <w:rPr>
                <w:color w:val="7F7F7F" w:themeColor="text1" w:themeTint="80"/>
                <w:sz w:val="18"/>
                <w:szCs w:val="14"/>
              </w:rPr>
            </w:pPr>
            <w:r w:rsidRPr="00AB7856">
              <w:rPr>
                <w:color w:val="7F7F7F" w:themeColor="text1" w:themeTint="80"/>
                <w:sz w:val="18"/>
              </w:rPr>
              <w:t xml:space="preserve">KATEGORIA OBIEKTU </w:t>
            </w:r>
          </w:p>
        </w:tc>
        <w:tc>
          <w:tcPr>
            <w:tcW w:w="6237" w:type="dxa"/>
            <w:vAlign w:val="center"/>
          </w:tcPr>
          <w:p w:rsidR="009F683B" w:rsidRPr="00AB7856" w:rsidRDefault="00D270C1" w:rsidP="00124E7D">
            <w:pPr>
              <w:suppressAutoHyphens w:val="0"/>
              <w:ind w:right="252" w:firstLine="57"/>
              <w:rPr>
                <w:sz w:val="18"/>
                <w:szCs w:val="16"/>
              </w:rPr>
            </w:pPr>
            <w:r w:rsidRPr="00AB7856">
              <w:rPr>
                <w:sz w:val="18"/>
                <w:szCs w:val="16"/>
              </w:rPr>
              <w:t>XIII</w:t>
            </w:r>
          </w:p>
        </w:tc>
      </w:tr>
      <w:tr w:rsidR="009F683B" w:rsidRPr="00DC3899" w:rsidTr="00124E7D">
        <w:tc>
          <w:tcPr>
            <w:tcW w:w="2637" w:type="dxa"/>
            <w:vAlign w:val="center"/>
          </w:tcPr>
          <w:p w:rsidR="009F683B" w:rsidRPr="00AB7856" w:rsidRDefault="009F683B" w:rsidP="00124E7D">
            <w:pPr>
              <w:suppressAutoHyphens w:val="0"/>
              <w:rPr>
                <w:color w:val="7F7F7F" w:themeColor="text1" w:themeTint="80"/>
                <w:sz w:val="18"/>
                <w:szCs w:val="14"/>
              </w:rPr>
            </w:pPr>
            <w:r w:rsidRPr="00AB7856">
              <w:rPr>
                <w:color w:val="7F7F7F" w:themeColor="text1" w:themeTint="80"/>
                <w:sz w:val="18"/>
              </w:rPr>
              <w:t>JEDNOSTKA EWIDENCYJNA</w:t>
            </w:r>
          </w:p>
        </w:tc>
        <w:tc>
          <w:tcPr>
            <w:tcW w:w="6237" w:type="dxa"/>
            <w:vAlign w:val="center"/>
          </w:tcPr>
          <w:p w:rsidR="009F683B" w:rsidRPr="00AB7856" w:rsidRDefault="00D270C1" w:rsidP="00124E7D">
            <w:pPr>
              <w:ind w:right="252" w:firstLine="57"/>
              <w:rPr>
                <w:sz w:val="18"/>
                <w:szCs w:val="16"/>
              </w:rPr>
            </w:pPr>
            <w:r w:rsidRPr="00AB7856">
              <w:rPr>
                <w:bCs/>
                <w:sz w:val="18"/>
                <w:szCs w:val="18"/>
              </w:rPr>
              <w:t>m. Konin</w:t>
            </w:r>
          </w:p>
        </w:tc>
      </w:tr>
      <w:tr w:rsidR="009F683B" w:rsidRPr="00DC3899" w:rsidTr="00124E7D">
        <w:tc>
          <w:tcPr>
            <w:tcW w:w="2637" w:type="dxa"/>
            <w:vAlign w:val="center"/>
          </w:tcPr>
          <w:p w:rsidR="009F683B" w:rsidRPr="00AB7856" w:rsidRDefault="009F683B" w:rsidP="00124E7D">
            <w:pPr>
              <w:suppressAutoHyphens w:val="0"/>
              <w:rPr>
                <w:color w:val="7F7F7F" w:themeColor="text1" w:themeTint="80"/>
                <w:sz w:val="18"/>
                <w:szCs w:val="14"/>
              </w:rPr>
            </w:pPr>
            <w:r w:rsidRPr="00AB7856">
              <w:rPr>
                <w:color w:val="7F7F7F" w:themeColor="text1" w:themeTint="80"/>
                <w:sz w:val="18"/>
              </w:rPr>
              <w:t>NAZWA I NUMER OBRĘBU EW</w:t>
            </w:r>
            <w:r w:rsidRPr="00AB7856">
              <w:rPr>
                <w:color w:val="7F7F7F" w:themeColor="text1" w:themeTint="80"/>
                <w:sz w:val="18"/>
              </w:rPr>
              <w:t>I</w:t>
            </w:r>
            <w:r w:rsidRPr="00AB7856">
              <w:rPr>
                <w:color w:val="7F7F7F" w:themeColor="text1" w:themeTint="80"/>
                <w:sz w:val="18"/>
              </w:rPr>
              <w:t>DENCYJNEGO</w:t>
            </w:r>
          </w:p>
        </w:tc>
        <w:tc>
          <w:tcPr>
            <w:tcW w:w="6237" w:type="dxa"/>
            <w:vAlign w:val="center"/>
          </w:tcPr>
          <w:p w:rsidR="009F683B" w:rsidRPr="00AB7856" w:rsidRDefault="00D270C1" w:rsidP="00124E7D">
            <w:pPr>
              <w:spacing w:line="276" w:lineRule="auto"/>
              <w:ind w:right="65" w:firstLine="57"/>
              <w:rPr>
                <w:sz w:val="18"/>
                <w:szCs w:val="16"/>
              </w:rPr>
            </w:pPr>
            <w:r w:rsidRPr="00AB7856">
              <w:rPr>
                <w:sz w:val="18"/>
                <w:szCs w:val="18"/>
              </w:rPr>
              <w:t>Starówka</w:t>
            </w:r>
          </w:p>
        </w:tc>
      </w:tr>
      <w:tr w:rsidR="009F683B" w:rsidRPr="00DC3899" w:rsidTr="00124E7D">
        <w:tc>
          <w:tcPr>
            <w:tcW w:w="2637" w:type="dxa"/>
            <w:vAlign w:val="center"/>
          </w:tcPr>
          <w:p w:rsidR="009F683B" w:rsidRPr="00AB7856" w:rsidRDefault="009F683B" w:rsidP="00124E7D">
            <w:pPr>
              <w:suppressAutoHyphens w:val="0"/>
              <w:rPr>
                <w:color w:val="7F7F7F" w:themeColor="text1" w:themeTint="80"/>
                <w:sz w:val="18"/>
                <w:szCs w:val="14"/>
              </w:rPr>
            </w:pPr>
            <w:r w:rsidRPr="00AB7856">
              <w:rPr>
                <w:color w:val="7F7F7F" w:themeColor="text1" w:themeTint="80"/>
                <w:sz w:val="18"/>
              </w:rPr>
              <w:t>NUMERY DZIAŁEK EWIDENCY</w:t>
            </w:r>
            <w:r w:rsidRPr="00AB7856">
              <w:rPr>
                <w:color w:val="7F7F7F" w:themeColor="text1" w:themeTint="80"/>
                <w:sz w:val="18"/>
              </w:rPr>
              <w:t>J</w:t>
            </w:r>
            <w:r w:rsidRPr="00AB7856">
              <w:rPr>
                <w:color w:val="7F7F7F" w:themeColor="text1" w:themeTint="80"/>
                <w:sz w:val="18"/>
              </w:rPr>
              <w:t>NYCH</w:t>
            </w:r>
          </w:p>
        </w:tc>
        <w:tc>
          <w:tcPr>
            <w:tcW w:w="6237" w:type="dxa"/>
            <w:vAlign w:val="center"/>
          </w:tcPr>
          <w:p w:rsidR="009F683B" w:rsidRPr="00AB7856" w:rsidRDefault="003A428B" w:rsidP="00D270C1">
            <w:pPr>
              <w:spacing w:line="276" w:lineRule="auto"/>
              <w:ind w:right="65" w:firstLine="57"/>
              <w:rPr>
                <w:bCs/>
                <w:sz w:val="18"/>
                <w:szCs w:val="16"/>
              </w:rPr>
            </w:pPr>
            <w:r w:rsidRPr="00AB7856">
              <w:rPr>
                <w:sz w:val="18"/>
                <w:szCs w:val="16"/>
              </w:rPr>
              <w:t>84/18</w:t>
            </w:r>
          </w:p>
        </w:tc>
      </w:tr>
      <w:tr w:rsidR="009F683B" w:rsidRPr="00DC3899" w:rsidTr="00124E7D">
        <w:tc>
          <w:tcPr>
            <w:tcW w:w="2637" w:type="dxa"/>
            <w:vAlign w:val="center"/>
          </w:tcPr>
          <w:p w:rsidR="009F683B" w:rsidRPr="00AB7856" w:rsidRDefault="009F683B" w:rsidP="00124E7D">
            <w:pPr>
              <w:suppressAutoHyphens w:val="0"/>
              <w:rPr>
                <w:color w:val="7F7F7F" w:themeColor="text1" w:themeTint="80"/>
                <w:sz w:val="18"/>
                <w:szCs w:val="14"/>
              </w:rPr>
            </w:pPr>
            <w:r w:rsidRPr="00AB7856">
              <w:rPr>
                <w:color w:val="7F7F7F" w:themeColor="text1" w:themeTint="80"/>
                <w:sz w:val="18"/>
              </w:rPr>
              <w:t>IDENTYFIKATOR DZIAŁKI EW</w:t>
            </w:r>
            <w:r w:rsidRPr="00AB7856">
              <w:rPr>
                <w:color w:val="7F7F7F" w:themeColor="text1" w:themeTint="80"/>
                <w:sz w:val="18"/>
              </w:rPr>
              <w:t>I</w:t>
            </w:r>
            <w:r w:rsidRPr="00AB7856">
              <w:rPr>
                <w:color w:val="7F7F7F" w:themeColor="text1" w:themeTint="80"/>
                <w:sz w:val="18"/>
              </w:rPr>
              <w:t>DENCYJNEJ</w:t>
            </w:r>
          </w:p>
        </w:tc>
        <w:tc>
          <w:tcPr>
            <w:tcW w:w="6237" w:type="dxa"/>
            <w:vAlign w:val="center"/>
          </w:tcPr>
          <w:p w:rsidR="009F683B" w:rsidRPr="00AB7856" w:rsidRDefault="009071D7" w:rsidP="00124E7D">
            <w:pPr>
              <w:spacing w:line="276" w:lineRule="auto"/>
              <w:ind w:right="65" w:firstLine="57"/>
              <w:rPr>
                <w:bCs/>
                <w:sz w:val="18"/>
                <w:szCs w:val="16"/>
              </w:rPr>
            </w:pPr>
            <w:r w:rsidRPr="00AB7856">
              <w:rPr>
                <w:bCs/>
                <w:sz w:val="18"/>
                <w:szCs w:val="18"/>
              </w:rPr>
              <w:t>306201_1.0018.</w:t>
            </w:r>
            <w:r w:rsidR="003A428B" w:rsidRPr="00AB7856">
              <w:rPr>
                <w:bCs/>
                <w:sz w:val="18"/>
                <w:szCs w:val="18"/>
              </w:rPr>
              <w:t>84/18</w:t>
            </w:r>
          </w:p>
        </w:tc>
      </w:tr>
      <w:tr w:rsidR="009F683B" w:rsidRPr="00DC3899" w:rsidTr="00124E7D">
        <w:tc>
          <w:tcPr>
            <w:tcW w:w="2637" w:type="dxa"/>
            <w:vAlign w:val="center"/>
          </w:tcPr>
          <w:p w:rsidR="009F683B" w:rsidRPr="00AB7856" w:rsidRDefault="009F683B" w:rsidP="00124E7D">
            <w:pPr>
              <w:suppressAutoHyphens w:val="0"/>
              <w:rPr>
                <w:color w:val="7F7F7F" w:themeColor="text1" w:themeTint="80"/>
                <w:sz w:val="18"/>
                <w:szCs w:val="14"/>
              </w:rPr>
            </w:pPr>
            <w:r w:rsidRPr="00AB7856">
              <w:rPr>
                <w:color w:val="7F7F7F" w:themeColor="text1" w:themeTint="80"/>
                <w:sz w:val="18"/>
              </w:rPr>
              <w:t>IMIĘ I NAZWISKO / NAZWA I</w:t>
            </w:r>
            <w:r w:rsidRPr="00AB7856">
              <w:rPr>
                <w:color w:val="7F7F7F" w:themeColor="text1" w:themeTint="80"/>
                <w:sz w:val="18"/>
              </w:rPr>
              <w:t>N</w:t>
            </w:r>
            <w:r w:rsidRPr="00AB7856">
              <w:rPr>
                <w:color w:val="7F7F7F" w:themeColor="text1" w:themeTint="80"/>
                <w:sz w:val="18"/>
              </w:rPr>
              <w:t>WESTORA</w:t>
            </w:r>
          </w:p>
        </w:tc>
        <w:tc>
          <w:tcPr>
            <w:tcW w:w="6237" w:type="dxa"/>
            <w:vAlign w:val="center"/>
          </w:tcPr>
          <w:p w:rsidR="009F683B" w:rsidRPr="00AB7856" w:rsidRDefault="00D270C1" w:rsidP="00124E7D">
            <w:pPr>
              <w:spacing w:line="276" w:lineRule="auto"/>
              <w:ind w:right="65" w:firstLine="57"/>
              <w:rPr>
                <w:bCs/>
                <w:sz w:val="18"/>
                <w:szCs w:val="16"/>
              </w:rPr>
            </w:pPr>
            <w:r w:rsidRPr="00AB7856">
              <w:rPr>
                <w:bCs/>
                <w:color w:val="000000"/>
                <w:sz w:val="18"/>
                <w:szCs w:val="16"/>
              </w:rPr>
              <w:t>Miasto Konin</w:t>
            </w:r>
          </w:p>
        </w:tc>
      </w:tr>
      <w:tr w:rsidR="009F683B" w:rsidRPr="00DC3899" w:rsidTr="00124E7D">
        <w:trPr>
          <w:trHeight w:val="540"/>
        </w:trPr>
        <w:tc>
          <w:tcPr>
            <w:tcW w:w="2637" w:type="dxa"/>
            <w:vAlign w:val="center"/>
          </w:tcPr>
          <w:p w:rsidR="009F683B" w:rsidRPr="00AB7856" w:rsidRDefault="009F683B" w:rsidP="00124E7D">
            <w:pPr>
              <w:suppressAutoHyphens w:val="0"/>
              <w:rPr>
                <w:color w:val="7F7F7F" w:themeColor="text1" w:themeTint="80"/>
                <w:sz w:val="18"/>
                <w:szCs w:val="14"/>
              </w:rPr>
            </w:pPr>
            <w:r w:rsidRPr="00AB7856">
              <w:rPr>
                <w:color w:val="7F7F7F" w:themeColor="text1" w:themeTint="80"/>
                <w:sz w:val="18"/>
              </w:rPr>
              <w:t>ADRES INWESTORA</w:t>
            </w:r>
          </w:p>
        </w:tc>
        <w:tc>
          <w:tcPr>
            <w:tcW w:w="6237" w:type="dxa"/>
            <w:vAlign w:val="center"/>
          </w:tcPr>
          <w:p w:rsidR="001977A3" w:rsidRPr="00AB7856" w:rsidRDefault="00D270C1" w:rsidP="00D270C1">
            <w:pPr>
              <w:spacing w:line="276" w:lineRule="auto"/>
              <w:ind w:right="65"/>
              <w:rPr>
                <w:bCs/>
                <w:sz w:val="18"/>
                <w:szCs w:val="16"/>
              </w:rPr>
            </w:pPr>
            <w:r w:rsidRPr="00AB7856">
              <w:rPr>
                <w:sz w:val="18"/>
                <w:szCs w:val="18"/>
              </w:rPr>
              <w:t>ul. Plac Wolności 1; 62-500 Konin</w:t>
            </w:r>
            <w:r w:rsidRPr="00AB7856">
              <w:rPr>
                <w:sz w:val="18"/>
                <w:szCs w:val="18"/>
              </w:rPr>
              <w:br/>
              <w:t>woj. wielkopolskie</w:t>
            </w:r>
          </w:p>
        </w:tc>
      </w:tr>
      <w:tr w:rsidR="00124E7D" w:rsidRPr="00DC3899" w:rsidTr="00124E7D">
        <w:trPr>
          <w:trHeight w:val="210"/>
        </w:trPr>
        <w:tc>
          <w:tcPr>
            <w:tcW w:w="2637" w:type="dxa"/>
            <w:vAlign w:val="center"/>
          </w:tcPr>
          <w:p w:rsidR="00124E7D" w:rsidRPr="00814EF6" w:rsidRDefault="00124E7D" w:rsidP="00124E7D">
            <w:pPr>
              <w:rPr>
                <w:color w:val="7F7F7F" w:themeColor="text1" w:themeTint="80"/>
                <w:sz w:val="18"/>
              </w:rPr>
            </w:pPr>
            <w:r w:rsidRPr="00814EF6">
              <w:rPr>
                <w:color w:val="7F7F7F" w:themeColor="text1" w:themeTint="80"/>
                <w:sz w:val="18"/>
              </w:rPr>
              <w:t>SPIS ZAWARTOŚCI:</w:t>
            </w:r>
          </w:p>
        </w:tc>
        <w:tc>
          <w:tcPr>
            <w:tcW w:w="6237" w:type="dxa"/>
            <w:vAlign w:val="center"/>
          </w:tcPr>
          <w:p w:rsidR="00124E7D" w:rsidRDefault="00124E7D" w:rsidP="00124E7D">
            <w:pPr>
              <w:pStyle w:val="Akapitzlist"/>
              <w:numPr>
                <w:ilvl w:val="0"/>
                <w:numId w:val="15"/>
              </w:numPr>
              <w:spacing w:line="276" w:lineRule="auto"/>
              <w:ind w:right="65"/>
              <w:rPr>
                <w:rFonts w:ascii="Calibri" w:hAnsi="Calibri"/>
                <w:b/>
                <w:bCs/>
                <w:color w:val="000000"/>
                <w:sz w:val="18"/>
                <w:szCs w:val="16"/>
              </w:rPr>
            </w:pPr>
            <w:r w:rsidRPr="00814EF6">
              <w:rPr>
                <w:rFonts w:ascii="Calibri" w:hAnsi="Calibri"/>
                <w:b/>
                <w:bCs/>
                <w:color w:val="000000"/>
                <w:sz w:val="18"/>
                <w:szCs w:val="16"/>
              </w:rPr>
              <w:t>Informacja dotycząca bezpieczeństwa i ochrony zdrowia</w:t>
            </w:r>
          </w:p>
          <w:p w:rsidR="00D25444" w:rsidRDefault="00D270C1" w:rsidP="00124E7D">
            <w:pPr>
              <w:pStyle w:val="Akapitzlist"/>
              <w:numPr>
                <w:ilvl w:val="0"/>
                <w:numId w:val="15"/>
              </w:numPr>
              <w:spacing w:line="276" w:lineRule="auto"/>
              <w:ind w:right="65"/>
              <w:rPr>
                <w:rFonts w:ascii="Calibri" w:hAnsi="Calibri"/>
                <w:b/>
                <w:bCs/>
                <w:color w:val="000000"/>
                <w:sz w:val="18"/>
                <w:szCs w:val="16"/>
              </w:rPr>
            </w:pPr>
            <w:r>
              <w:rPr>
                <w:rFonts w:ascii="Calibri" w:hAnsi="Calibri"/>
                <w:b/>
                <w:bCs/>
                <w:color w:val="000000"/>
                <w:sz w:val="18"/>
                <w:szCs w:val="16"/>
              </w:rPr>
              <w:t>Zalecenia konserwatorskie</w:t>
            </w:r>
          </w:p>
          <w:p w:rsidR="00D703A8" w:rsidRDefault="00D703A8" w:rsidP="00124E7D">
            <w:pPr>
              <w:pStyle w:val="Akapitzlist"/>
              <w:numPr>
                <w:ilvl w:val="0"/>
                <w:numId w:val="15"/>
              </w:numPr>
              <w:spacing w:line="276" w:lineRule="auto"/>
              <w:ind w:right="65"/>
              <w:rPr>
                <w:rFonts w:ascii="Calibri" w:hAnsi="Calibri"/>
                <w:b/>
                <w:bCs/>
                <w:color w:val="000000"/>
                <w:sz w:val="18"/>
                <w:szCs w:val="16"/>
              </w:rPr>
            </w:pPr>
            <w:r>
              <w:rPr>
                <w:rFonts w:ascii="Calibri" w:hAnsi="Calibri"/>
                <w:b/>
                <w:bCs/>
                <w:color w:val="000000"/>
                <w:sz w:val="18"/>
                <w:szCs w:val="16"/>
              </w:rPr>
              <w:t>Pozwolenie</w:t>
            </w:r>
          </w:p>
          <w:p w:rsidR="00B07A73" w:rsidRPr="00814EF6" w:rsidRDefault="00B07A73" w:rsidP="00124E7D">
            <w:pPr>
              <w:pStyle w:val="Akapitzlist"/>
              <w:numPr>
                <w:ilvl w:val="0"/>
                <w:numId w:val="15"/>
              </w:numPr>
              <w:spacing w:line="276" w:lineRule="auto"/>
              <w:ind w:right="65"/>
              <w:rPr>
                <w:rFonts w:ascii="Calibri" w:hAnsi="Calibri"/>
                <w:b/>
                <w:bCs/>
                <w:color w:val="000000"/>
                <w:sz w:val="18"/>
                <w:szCs w:val="16"/>
              </w:rPr>
            </w:pPr>
            <w:r>
              <w:rPr>
                <w:rFonts w:ascii="Calibri" w:hAnsi="Calibri"/>
                <w:b/>
                <w:bCs/>
                <w:color w:val="000000"/>
                <w:sz w:val="18"/>
                <w:szCs w:val="16"/>
              </w:rPr>
              <w:t xml:space="preserve">Plan sytuacyjny </w:t>
            </w:r>
          </w:p>
          <w:p w:rsidR="00124E7D" w:rsidRPr="00384B09" w:rsidRDefault="00124E7D" w:rsidP="00384B09">
            <w:pPr>
              <w:spacing w:line="276" w:lineRule="auto"/>
              <w:ind w:left="57" w:right="65"/>
              <w:rPr>
                <w:bCs/>
                <w:color w:val="000000"/>
                <w:sz w:val="18"/>
                <w:szCs w:val="16"/>
              </w:rPr>
            </w:pPr>
          </w:p>
        </w:tc>
      </w:tr>
    </w:tbl>
    <w:p w:rsidR="009F683B" w:rsidRPr="00DC3899" w:rsidRDefault="009F683B" w:rsidP="009F683B">
      <w:pPr>
        <w:suppressAutoHyphens w:val="0"/>
        <w:rPr>
          <w:b/>
          <w:sz w:val="10"/>
        </w:rPr>
      </w:pPr>
    </w:p>
    <w:p w:rsidR="009F683B" w:rsidRPr="00DC3899" w:rsidRDefault="009F683B" w:rsidP="009F683B">
      <w:pPr>
        <w:suppressAutoHyphens w:val="0"/>
        <w:rPr>
          <w:b/>
          <w:sz w:val="10"/>
        </w:rPr>
      </w:pPr>
    </w:p>
    <w:p w:rsidR="009F683B" w:rsidRPr="00DC3899" w:rsidRDefault="009F683B" w:rsidP="009F683B">
      <w:pPr>
        <w:suppressAutoHyphens w:val="0"/>
        <w:rPr>
          <w:b/>
          <w:sz w:val="10"/>
        </w:rPr>
      </w:pPr>
    </w:p>
    <w:p w:rsidR="009F683B" w:rsidRPr="00DC3899" w:rsidRDefault="009F683B" w:rsidP="009F683B">
      <w:pPr>
        <w:suppressAutoHyphens w:val="0"/>
        <w:rPr>
          <w:b/>
          <w:sz w:val="10"/>
        </w:rPr>
      </w:pPr>
    </w:p>
    <w:p w:rsidR="009F683B" w:rsidRPr="00DC3899" w:rsidRDefault="009F683B" w:rsidP="009F683B">
      <w:pPr>
        <w:suppressAutoHyphens w:val="0"/>
        <w:rPr>
          <w:b/>
          <w:sz w:val="10"/>
        </w:rPr>
      </w:pPr>
    </w:p>
    <w:p w:rsidR="002E48C0" w:rsidRPr="00DC3899" w:rsidRDefault="002E48C0">
      <w:pPr>
        <w:pStyle w:val="Standard"/>
        <w:suppressAutoHyphens w:val="0"/>
        <w:spacing w:before="0" w:line="240" w:lineRule="auto"/>
        <w:jc w:val="left"/>
        <w:rPr>
          <w:b/>
          <w:sz w:val="40"/>
          <w:szCs w:val="40"/>
          <w:lang w:eastAsia="pl-PL"/>
        </w:rPr>
      </w:pPr>
    </w:p>
    <w:p w:rsidR="002E48C0" w:rsidRPr="00DC3899" w:rsidRDefault="002E48C0">
      <w:pPr>
        <w:pStyle w:val="Stopka"/>
      </w:pPr>
    </w:p>
    <w:p w:rsidR="009F683B" w:rsidRPr="00DC3899" w:rsidRDefault="009F683B">
      <w:pPr>
        <w:pStyle w:val="Stopka"/>
      </w:pPr>
      <w:bookmarkStart w:id="3" w:name="_GoBack"/>
      <w:bookmarkEnd w:id="3"/>
    </w:p>
    <w:p w:rsidR="00DC3899" w:rsidRPr="00DC3899" w:rsidRDefault="00DC3899">
      <w:pPr>
        <w:pStyle w:val="Stopka"/>
      </w:pPr>
    </w:p>
    <w:p w:rsidR="009F683B" w:rsidRPr="00DC3899" w:rsidRDefault="009F683B">
      <w:pPr>
        <w:pStyle w:val="Stopka"/>
      </w:pPr>
    </w:p>
    <w:p w:rsidR="009F683B" w:rsidRPr="00DC3899" w:rsidRDefault="009F683B" w:rsidP="009F683B">
      <w:pPr>
        <w:suppressAutoHyphens w:val="0"/>
        <w:rPr>
          <w:b/>
          <w:sz w:val="10"/>
        </w:rPr>
      </w:pPr>
    </w:p>
    <w:p w:rsidR="009F683B" w:rsidRPr="00DC3899" w:rsidRDefault="009F683B" w:rsidP="009F683B">
      <w:pPr>
        <w:suppressAutoHyphens w:val="0"/>
        <w:rPr>
          <w:b/>
          <w:sz w:val="10"/>
        </w:rPr>
      </w:pPr>
    </w:p>
    <w:tbl>
      <w:tblPr>
        <w:tblStyle w:val="Tabela-Siatka"/>
        <w:tblW w:w="8904" w:type="dxa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2646"/>
        <w:gridCol w:w="3840"/>
        <w:gridCol w:w="1423"/>
        <w:gridCol w:w="995"/>
      </w:tblGrid>
      <w:tr w:rsidR="009F683B" w:rsidRPr="00DC3899" w:rsidTr="007974F3">
        <w:trPr>
          <w:trHeight w:val="433"/>
        </w:trPr>
        <w:tc>
          <w:tcPr>
            <w:tcW w:w="2646" w:type="dxa"/>
            <w:vAlign w:val="center"/>
          </w:tcPr>
          <w:p w:rsidR="009F683B" w:rsidRPr="00DC3899" w:rsidRDefault="009F683B" w:rsidP="00AB7856">
            <w:pPr>
              <w:suppressAutoHyphens w:val="0"/>
              <w:jc w:val="center"/>
              <w:rPr>
                <w:b/>
                <w:color w:val="7F7F7F" w:themeColor="text1" w:themeTint="80"/>
                <w:sz w:val="14"/>
                <w:szCs w:val="14"/>
              </w:rPr>
            </w:pPr>
            <w:r w:rsidRPr="00DC3899">
              <w:rPr>
                <w:color w:val="7F7F7F" w:themeColor="text1" w:themeTint="80"/>
                <w:sz w:val="14"/>
                <w:szCs w:val="14"/>
              </w:rPr>
              <w:t>IMIĘ I NAZWISKO</w:t>
            </w:r>
          </w:p>
        </w:tc>
        <w:tc>
          <w:tcPr>
            <w:tcW w:w="3840" w:type="dxa"/>
            <w:vAlign w:val="center"/>
          </w:tcPr>
          <w:p w:rsidR="009F683B" w:rsidRPr="00DC3899" w:rsidRDefault="009F683B" w:rsidP="00AB7856">
            <w:pPr>
              <w:jc w:val="center"/>
              <w:rPr>
                <w:color w:val="7F7F7F" w:themeColor="text1" w:themeTint="80"/>
                <w:sz w:val="14"/>
                <w:szCs w:val="14"/>
              </w:rPr>
            </w:pPr>
            <w:r w:rsidRPr="00DC3899">
              <w:rPr>
                <w:color w:val="7F7F7F" w:themeColor="text1" w:themeTint="80"/>
                <w:sz w:val="14"/>
                <w:szCs w:val="14"/>
              </w:rPr>
              <w:t>SPECJALNOŚĆ I NUMER UPRAWNIEŃ BUDOWLANYCH</w:t>
            </w:r>
          </w:p>
        </w:tc>
        <w:tc>
          <w:tcPr>
            <w:tcW w:w="1423" w:type="dxa"/>
            <w:vAlign w:val="center"/>
          </w:tcPr>
          <w:p w:rsidR="009F683B" w:rsidRPr="00DC3899" w:rsidRDefault="009F683B" w:rsidP="00AB7856">
            <w:pPr>
              <w:jc w:val="center"/>
              <w:rPr>
                <w:color w:val="7F7F7F" w:themeColor="text1" w:themeTint="80"/>
                <w:sz w:val="14"/>
                <w:szCs w:val="14"/>
              </w:rPr>
            </w:pPr>
            <w:r w:rsidRPr="00DC3899">
              <w:rPr>
                <w:color w:val="7F7F7F" w:themeColor="text1" w:themeTint="80"/>
                <w:sz w:val="14"/>
                <w:szCs w:val="14"/>
              </w:rPr>
              <w:t>ZAKRES OPRACOWANIA</w:t>
            </w:r>
          </w:p>
        </w:tc>
        <w:tc>
          <w:tcPr>
            <w:tcW w:w="995" w:type="dxa"/>
            <w:vAlign w:val="center"/>
          </w:tcPr>
          <w:p w:rsidR="009F683B" w:rsidRPr="00DC3899" w:rsidRDefault="009F683B" w:rsidP="00AB7856">
            <w:pPr>
              <w:jc w:val="center"/>
              <w:rPr>
                <w:color w:val="7F7F7F" w:themeColor="text1" w:themeTint="80"/>
                <w:sz w:val="14"/>
                <w:szCs w:val="14"/>
              </w:rPr>
            </w:pPr>
            <w:r w:rsidRPr="00DC3899">
              <w:rPr>
                <w:color w:val="7F7F7F" w:themeColor="text1" w:themeTint="80"/>
                <w:sz w:val="14"/>
                <w:szCs w:val="14"/>
              </w:rPr>
              <w:t>PODPIS</w:t>
            </w:r>
          </w:p>
        </w:tc>
      </w:tr>
      <w:tr w:rsidR="009F683B" w:rsidRPr="00DC3899" w:rsidTr="007974F3">
        <w:trPr>
          <w:trHeight w:val="635"/>
        </w:trPr>
        <w:tc>
          <w:tcPr>
            <w:tcW w:w="2646" w:type="dxa"/>
            <w:vAlign w:val="center"/>
          </w:tcPr>
          <w:p w:rsidR="009F683B" w:rsidRPr="00DC3899" w:rsidRDefault="009F683B" w:rsidP="00AB7856">
            <w:pPr>
              <w:rPr>
                <w:i/>
                <w:sz w:val="14"/>
                <w:szCs w:val="14"/>
              </w:rPr>
            </w:pPr>
            <w:r w:rsidRPr="00DC3899">
              <w:rPr>
                <w:i/>
                <w:sz w:val="14"/>
                <w:szCs w:val="14"/>
              </w:rPr>
              <w:t>Projektant główny – branża architektoniczna:</w:t>
            </w:r>
          </w:p>
          <w:p w:rsidR="009F683B" w:rsidRPr="00DC3899" w:rsidRDefault="009F683B" w:rsidP="00AB7856">
            <w:pPr>
              <w:rPr>
                <w:sz w:val="16"/>
                <w:szCs w:val="16"/>
              </w:rPr>
            </w:pPr>
            <w:r w:rsidRPr="00DC3899">
              <w:rPr>
                <w:sz w:val="16"/>
                <w:szCs w:val="16"/>
              </w:rPr>
              <w:t>mgr inż. arch. Sławomir Koń</w:t>
            </w:r>
          </w:p>
          <w:p w:rsidR="009F683B" w:rsidRPr="00DC3899" w:rsidRDefault="009F683B" w:rsidP="00AB7856">
            <w:pPr>
              <w:rPr>
                <w:sz w:val="14"/>
                <w:szCs w:val="14"/>
              </w:rPr>
            </w:pPr>
            <w:r w:rsidRPr="00DC3899">
              <w:rPr>
                <w:sz w:val="16"/>
                <w:szCs w:val="16"/>
              </w:rPr>
              <w:t>ul. Niepokonanych 3, Rzeszów</w:t>
            </w:r>
          </w:p>
        </w:tc>
        <w:tc>
          <w:tcPr>
            <w:tcW w:w="3840" w:type="dxa"/>
            <w:vAlign w:val="center"/>
          </w:tcPr>
          <w:p w:rsidR="009F683B" w:rsidRPr="00DC3899" w:rsidRDefault="009F683B" w:rsidP="00AB7856">
            <w:pPr>
              <w:jc w:val="center"/>
              <w:rPr>
                <w:sz w:val="14"/>
                <w:szCs w:val="14"/>
              </w:rPr>
            </w:pPr>
            <w:r w:rsidRPr="00DC3899">
              <w:rPr>
                <w:sz w:val="14"/>
                <w:szCs w:val="14"/>
              </w:rPr>
              <w:t>do projektowania bez ograniczeń</w:t>
            </w:r>
          </w:p>
          <w:p w:rsidR="009F683B" w:rsidRPr="00DC3899" w:rsidRDefault="009F683B" w:rsidP="00AB7856">
            <w:pPr>
              <w:jc w:val="center"/>
              <w:rPr>
                <w:sz w:val="14"/>
                <w:szCs w:val="14"/>
              </w:rPr>
            </w:pPr>
            <w:r w:rsidRPr="00DC3899">
              <w:rPr>
                <w:sz w:val="14"/>
                <w:szCs w:val="14"/>
              </w:rPr>
              <w:t>w specjalności architektonicznej</w:t>
            </w:r>
          </w:p>
          <w:p w:rsidR="009F683B" w:rsidRPr="00DC3899" w:rsidRDefault="009F683B" w:rsidP="00AB7856">
            <w:pPr>
              <w:jc w:val="center"/>
              <w:rPr>
                <w:sz w:val="16"/>
                <w:szCs w:val="16"/>
              </w:rPr>
            </w:pPr>
            <w:r w:rsidRPr="00DC3899">
              <w:rPr>
                <w:sz w:val="16"/>
                <w:szCs w:val="16"/>
              </w:rPr>
              <w:t>A – 131/90</w:t>
            </w:r>
          </w:p>
        </w:tc>
        <w:tc>
          <w:tcPr>
            <w:tcW w:w="1423" w:type="dxa"/>
            <w:vAlign w:val="center"/>
          </w:tcPr>
          <w:p w:rsidR="009F683B" w:rsidRPr="00DC3899" w:rsidRDefault="009F683B" w:rsidP="00AB7856">
            <w:pPr>
              <w:jc w:val="center"/>
              <w:rPr>
                <w:sz w:val="12"/>
                <w:szCs w:val="12"/>
              </w:rPr>
            </w:pPr>
            <w:r w:rsidRPr="00DC3899">
              <w:rPr>
                <w:sz w:val="16"/>
                <w:szCs w:val="16"/>
              </w:rPr>
              <w:t>Branża architektoniczna</w:t>
            </w:r>
          </w:p>
        </w:tc>
        <w:tc>
          <w:tcPr>
            <w:tcW w:w="995" w:type="dxa"/>
            <w:vAlign w:val="center"/>
          </w:tcPr>
          <w:p w:rsidR="009F683B" w:rsidRPr="00DC3899" w:rsidRDefault="009F683B" w:rsidP="00AB7856">
            <w:pPr>
              <w:rPr>
                <w:sz w:val="20"/>
                <w:szCs w:val="20"/>
              </w:rPr>
            </w:pPr>
          </w:p>
        </w:tc>
      </w:tr>
    </w:tbl>
    <w:p w:rsidR="009F683B" w:rsidRPr="00DC3899" w:rsidRDefault="009F683B" w:rsidP="009F683B">
      <w:pPr>
        <w:suppressAutoHyphens w:val="0"/>
        <w:rPr>
          <w:sz w:val="10"/>
          <w:szCs w:val="18"/>
        </w:rPr>
      </w:pPr>
    </w:p>
    <w:p w:rsidR="00DC3899" w:rsidRPr="00740B56" w:rsidRDefault="0036678C" w:rsidP="00DC3899">
      <w:pPr>
        <w:pStyle w:val="Standard"/>
        <w:suppressAutoHyphens w:val="0"/>
        <w:spacing w:line="276" w:lineRule="auto"/>
        <w:jc w:val="center"/>
        <w:rPr>
          <w:sz w:val="20"/>
        </w:rPr>
      </w:pPr>
      <w:bookmarkStart w:id="4" w:name="_Toc52973479"/>
      <w:bookmarkStart w:id="5" w:name="_Toc456859167"/>
      <w:bookmarkStart w:id="6" w:name="_Toc52973490"/>
      <w:bookmarkEnd w:id="0"/>
      <w:bookmarkEnd w:id="1"/>
      <w:bookmarkEnd w:id="2"/>
      <w:r w:rsidRPr="00740B56">
        <w:rPr>
          <w:sz w:val="20"/>
          <w:szCs w:val="22"/>
          <w:lang w:eastAsia="pl-PL"/>
        </w:rPr>
        <w:t>Rzeszów, 10</w:t>
      </w:r>
      <w:r w:rsidR="00DC3899" w:rsidRPr="00740B56">
        <w:rPr>
          <w:sz w:val="20"/>
          <w:szCs w:val="22"/>
          <w:lang w:eastAsia="pl-PL"/>
        </w:rPr>
        <w:t>.2025r.</w:t>
      </w:r>
    </w:p>
    <w:p w:rsidR="002E48C0" w:rsidRPr="00DC3899" w:rsidRDefault="00076339" w:rsidP="00814EF6">
      <w:pPr>
        <w:pStyle w:val="Nagwek1"/>
        <w:pageBreakBefore/>
        <w:tabs>
          <w:tab w:val="clear" w:pos="864"/>
          <w:tab w:val="left" w:pos="0"/>
        </w:tabs>
        <w:spacing w:before="0"/>
        <w:ind w:left="0" w:firstLine="0"/>
      </w:pPr>
      <w:r w:rsidRPr="00DC3899">
        <w:rPr>
          <w:sz w:val="32"/>
          <w:szCs w:val="32"/>
          <w:lang w:eastAsia="pl-PL"/>
        </w:rPr>
        <w:lastRenderedPageBreak/>
        <w:t>INFORMACJA DOTYCZĄCA BEZPIECZEŃSTWA</w:t>
      </w:r>
      <w:r w:rsidRPr="00DC3899">
        <w:rPr>
          <w:sz w:val="32"/>
          <w:szCs w:val="32"/>
          <w:lang w:eastAsia="pl-PL"/>
        </w:rPr>
        <w:br/>
        <w:t>I OCHRONY ZDROWIA</w:t>
      </w:r>
      <w:bookmarkEnd w:id="4"/>
      <w:bookmarkEnd w:id="5"/>
    </w:p>
    <w:p w:rsidR="002E48C0" w:rsidRPr="00DC3899" w:rsidRDefault="002E48C0">
      <w:pPr>
        <w:pStyle w:val="Standard"/>
        <w:spacing w:before="0"/>
        <w:rPr>
          <w:rFonts w:eastAsia="Times New Roman"/>
          <w:color w:val="000000"/>
          <w:szCs w:val="22"/>
          <w:lang w:eastAsia="pl-PL"/>
        </w:rPr>
      </w:pPr>
    </w:p>
    <w:p w:rsidR="002E48C0" w:rsidRPr="00DC3899" w:rsidRDefault="002E48C0">
      <w:pPr>
        <w:pStyle w:val="Standard"/>
        <w:spacing w:before="0"/>
        <w:rPr>
          <w:rFonts w:eastAsia="Times New Roman"/>
          <w:color w:val="000000"/>
          <w:szCs w:val="22"/>
          <w:lang w:eastAsia="pl-PL"/>
        </w:rPr>
      </w:pPr>
    </w:p>
    <w:p w:rsidR="002E48C0" w:rsidRPr="00DC3899" w:rsidRDefault="00076339">
      <w:pPr>
        <w:pStyle w:val="Standard"/>
        <w:numPr>
          <w:ilvl w:val="1"/>
          <w:numId w:val="2"/>
        </w:numPr>
        <w:tabs>
          <w:tab w:val="left" w:pos="432"/>
          <w:tab w:val="left" w:pos="2127"/>
        </w:tabs>
        <w:spacing w:before="0" w:line="276" w:lineRule="auto"/>
        <w:ind w:firstLine="1551"/>
        <w:jc w:val="left"/>
      </w:pPr>
      <w:r w:rsidRPr="00DC3899">
        <w:rPr>
          <w:szCs w:val="22"/>
        </w:rPr>
        <w:t xml:space="preserve"> </w:t>
      </w:r>
    </w:p>
    <w:tbl>
      <w:tblPr>
        <w:tblW w:w="8786" w:type="dxa"/>
        <w:tblInd w:w="-8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494"/>
        <w:gridCol w:w="6292"/>
      </w:tblGrid>
      <w:tr w:rsidR="002E48C0" w:rsidRPr="00DC3899">
        <w:tc>
          <w:tcPr>
            <w:tcW w:w="24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:rsidR="002E48C0" w:rsidRPr="00DC3899" w:rsidRDefault="00076339">
            <w:pPr>
              <w:pStyle w:val="Standard"/>
              <w:suppressAutoHyphens w:val="0"/>
              <w:spacing w:before="0" w:line="276" w:lineRule="auto"/>
              <w:jc w:val="left"/>
              <w:rPr>
                <w:rFonts w:ascii="Calibri" w:eastAsia="Times New Roman" w:hAnsi="Calibri"/>
                <w:bCs/>
                <w:color w:val="000000"/>
                <w:szCs w:val="22"/>
                <w:lang w:eastAsia="pl-PL"/>
              </w:rPr>
            </w:pPr>
            <w:r w:rsidRPr="00DC3899">
              <w:rPr>
                <w:rFonts w:ascii="Calibri" w:eastAsia="Times New Roman" w:hAnsi="Calibri"/>
                <w:bCs/>
                <w:color w:val="000000"/>
                <w:szCs w:val="22"/>
                <w:lang w:eastAsia="pl-PL"/>
              </w:rPr>
              <w:t>NAZWA</w:t>
            </w:r>
          </w:p>
          <w:p w:rsidR="002E48C0" w:rsidRPr="00DC3899" w:rsidRDefault="00076339">
            <w:pPr>
              <w:pStyle w:val="Standard"/>
              <w:suppressAutoHyphens w:val="0"/>
              <w:spacing w:before="0" w:line="276" w:lineRule="auto"/>
              <w:jc w:val="left"/>
              <w:rPr>
                <w:rFonts w:ascii="Calibri" w:eastAsia="Times New Roman" w:hAnsi="Calibri"/>
                <w:bCs/>
                <w:color w:val="000000"/>
                <w:szCs w:val="22"/>
                <w:lang w:eastAsia="pl-PL"/>
              </w:rPr>
            </w:pPr>
            <w:r w:rsidRPr="00DC3899">
              <w:rPr>
                <w:rFonts w:ascii="Calibri" w:eastAsia="Times New Roman" w:hAnsi="Calibri"/>
                <w:bCs/>
                <w:color w:val="000000"/>
                <w:szCs w:val="22"/>
                <w:lang w:eastAsia="pl-PL"/>
              </w:rPr>
              <w:t>ZAMIERZENIA</w:t>
            </w:r>
            <w:r w:rsidRPr="00DC3899">
              <w:rPr>
                <w:rFonts w:ascii="Calibri" w:eastAsia="Times New Roman" w:hAnsi="Calibri"/>
                <w:bCs/>
                <w:color w:val="000000"/>
                <w:szCs w:val="22"/>
                <w:lang w:eastAsia="pl-PL"/>
              </w:rPr>
              <w:br/>
              <w:t>BUDOWLANEGO</w:t>
            </w:r>
          </w:p>
        </w:tc>
        <w:tc>
          <w:tcPr>
            <w:tcW w:w="62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:rsidR="002E48C0" w:rsidRPr="00DC3899" w:rsidRDefault="0036678C">
            <w:pPr>
              <w:pStyle w:val="Standard"/>
              <w:spacing w:before="0" w:line="276" w:lineRule="auto"/>
              <w:ind w:right="65"/>
              <w:rPr>
                <w:rFonts w:ascii="Calibri" w:eastAsia="Times New Roman" w:hAnsi="Calibri"/>
                <w:b/>
                <w:bCs/>
                <w:color w:val="000000"/>
                <w:szCs w:val="22"/>
                <w:lang w:eastAsia="pl-PL"/>
              </w:rPr>
            </w:pPr>
            <w:r w:rsidRPr="0036678C">
              <w:rPr>
                <w:rFonts w:ascii="Calibri" w:eastAsia="Times New Roman" w:hAnsi="Calibri"/>
                <w:b/>
                <w:bCs/>
                <w:color w:val="000000"/>
                <w:szCs w:val="22"/>
                <w:lang w:eastAsia="pl-PL"/>
              </w:rPr>
              <w:t xml:space="preserve">Remont i docieplenie budynku </w:t>
            </w:r>
            <w:r w:rsidR="00B02FD0">
              <w:rPr>
                <w:rFonts w:ascii="Calibri" w:eastAsia="Times New Roman" w:hAnsi="Calibri"/>
                <w:b/>
                <w:bCs/>
                <w:color w:val="000000"/>
                <w:szCs w:val="22"/>
                <w:lang w:eastAsia="pl-PL"/>
              </w:rPr>
              <w:t xml:space="preserve">przy ul. Wojska Polskiego 9 w Koninie </w:t>
            </w:r>
            <w:r w:rsidRPr="0036678C">
              <w:rPr>
                <w:rFonts w:ascii="Calibri" w:eastAsia="Times New Roman" w:hAnsi="Calibri"/>
                <w:bCs/>
                <w:color w:val="000000"/>
                <w:szCs w:val="22"/>
                <w:lang w:eastAsia="pl-PL"/>
              </w:rPr>
              <w:t>dla zamówienia pn.: „opracowanie dokumentacji projektowo-kosztorysowej na termomodernizację</w:t>
            </w:r>
            <w:r w:rsidR="004F4D24">
              <w:rPr>
                <w:rFonts w:ascii="Calibri" w:eastAsia="Times New Roman" w:hAnsi="Calibri"/>
                <w:bCs/>
                <w:color w:val="000000"/>
                <w:szCs w:val="22"/>
                <w:lang w:eastAsia="pl-PL"/>
              </w:rPr>
              <w:t xml:space="preserve"> budynków komunalnych przy ul. plac Zamkowy 7, p</w:t>
            </w:r>
            <w:r w:rsidRPr="0036678C">
              <w:rPr>
                <w:rFonts w:ascii="Calibri" w:eastAsia="Times New Roman" w:hAnsi="Calibri"/>
                <w:bCs/>
                <w:color w:val="000000"/>
                <w:szCs w:val="22"/>
                <w:lang w:eastAsia="pl-PL"/>
              </w:rPr>
              <w:t>lac Zamkowy 8, Wojska Polskiego 9 w Koninie”</w:t>
            </w:r>
          </w:p>
        </w:tc>
      </w:tr>
      <w:tr w:rsidR="002E48C0" w:rsidRPr="00DC3899">
        <w:tc>
          <w:tcPr>
            <w:tcW w:w="24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:rsidR="00CE5BDA" w:rsidRPr="00DC3899" w:rsidRDefault="00076339">
            <w:pPr>
              <w:pStyle w:val="Standard"/>
              <w:suppressAutoHyphens w:val="0"/>
              <w:spacing w:before="0" w:line="276" w:lineRule="auto"/>
              <w:jc w:val="left"/>
              <w:rPr>
                <w:rFonts w:ascii="Calibri" w:eastAsia="Times New Roman" w:hAnsi="Calibri"/>
                <w:bCs/>
                <w:color w:val="000000"/>
                <w:szCs w:val="22"/>
                <w:lang w:eastAsia="pl-PL"/>
              </w:rPr>
            </w:pPr>
            <w:r w:rsidRPr="00DC3899">
              <w:rPr>
                <w:rFonts w:ascii="Calibri" w:eastAsia="Times New Roman" w:hAnsi="Calibri"/>
                <w:bCs/>
                <w:color w:val="000000"/>
                <w:szCs w:val="22"/>
                <w:lang w:eastAsia="pl-PL"/>
              </w:rPr>
              <w:t xml:space="preserve">ADRES OBIEKTU </w:t>
            </w:r>
          </w:p>
          <w:p w:rsidR="002E48C0" w:rsidRPr="00DC3899" w:rsidRDefault="00076339">
            <w:pPr>
              <w:pStyle w:val="Standard"/>
              <w:suppressAutoHyphens w:val="0"/>
              <w:spacing w:before="0" w:line="276" w:lineRule="auto"/>
              <w:jc w:val="left"/>
              <w:rPr>
                <w:rFonts w:ascii="Calibri" w:eastAsia="Times New Roman" w:hAnsi="Calibri"/>
                <w:bCs/>
                <w:color w:val="000000"/>
                <w:szCs w:val="22"/>
                <w:lang w:eastAsia="pl-PL"/>
              </w:rPr>
            </w:pPr>
            <w:r w:rsidRPr="00DC3899">
              <w:rPr>
                <w:rFonts w:ascii="Calibri" w:eastAsia="Times New Roman" w:hAnsi="Calibri"/>
                <w:bCs/>
                <w:color w:val="000000"/>
                <w:szCs w:val="22"/>
                <w:lang w:eastAsia="pl-PL"/>
              </w:rPr>
              <w:t>BUDOWLANEGO</w:t>
            </w:r>
          </w:p>
        </w:tc>
        <w:tc>
          <w:tcPr>
            <w:tcW w:w="62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:rsidR="0036678C" w:rsidRPr="0036678C" w:rsidRDefault="003A428B" w:rsidP="0036678C">
            <w:pPr>
              <w:pStyle w:val="Standard"/>
              <w:suppressAutoHyphens w:val="0"/>
              <w:spacing w:before="0" w:line="276" w:lineRule="auto"/>
              <w:ind w:right="65"/>
              <w:rPr>
                <w:sz w:val="18"/>
                <w:szCs w:val="18"/>
                <w:lang w:eastAsia="pl-PL"/>
              </w:rPr>
            </w:pPr>
            <w:r>
              <w:rPr>
                <w:sz w:val="18"/>
                <w:szCs w:val="18"/>
                <w:lang w:eastAsia="pl-PL"/>
              </w:rPr>
              <w:t>ul. Wojska Polskiego 9</w:t>
            </w:r>
          </w:p>
          <w:p w:rsidR="00CE5BDA" w:rsidRPr="00DC3899" w:rsidRDefault="0036678C" w:rsidP="0036678C">
            <w:pPr>
              <w:pStyle w:val="Standard"/>
              <w:suppressAutoHyphens w:val="0"/>
              <w:spacing w:before="0" w:line="276" w:lineRule="auto"/>
              <w:ind w:right="65"/>
              <w:jc w:val="left"/>
              <w:rPr>
                <w:rFonts w:ascii="Calibri" w:eastAsia="Times New Roman" w:hAnsi="Calibri"/>
                <w:bCs/>
                <w:color w:val="000000"/>
                <w:szCs w:val="22"/>
                <w:lang w:eastAsia="pl-PL"/>
              </w:rPr>
            </w:pPr>
            <w:r w:rsidRPr="0036678C">
              <w:rPr>
                <w:sz w:val="18"/>
                <w:szCs w:val="18"/>
                <w:lang w:eastAsia="pl-PL"/>
              </w:rPr>
              <w:t>62-500 Konin</w:t>
            </w:r>
          </w:p>
        </w:tc>
      </w:tr>
      <w:tr w:rsidR="002E48C0" w:rsidRPr="00DC3899">
        <w:tc>
          <w:tcPr>
            <w:tcW w:w="24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:rsidR="002E48C0" w:rsidRPr="00DC3899" w:rsidRDefault="00076339">
            <w:pPr>
              <w:pStyle w:val="Standard"/>
              <w:suppressAutoHyphens w:val="0"/>
              <w:spacing w:before="0" w:line="276" w:lineRule="auto"/>
              <w:jc w:val="left"/>
              <w:rPr>
                <w:rFonts w:ascii="Calibri" w:eastAsia="Times New Roman" w:hAnsi="Calibri"/>
                <w:bCs/>
                <w:color w:val="000000"/>
                <w:szCs w:val="22"/>
                <w:lang w:eastAsia="pl-PL"/>
              </w:rPr>
            </w:pPr>
            <w:r w:rsidRPr="00DC3899">
              <w:rPr>
                <w:rFonts w:ascii="Calibri" w:eastAsia="Times New Roman" w:hAnsi="Calibri"/>
                <w:bCs/>
                <w:color w:val="000000"/>
                <w:szCs w:val="22"/>
                <w:lang w:eastAsia="pl-PL"/>
              </w:rPr>
              <w:t>KATEGORIA OBIEKTU</w:t>
            </w:r>
          </w:p>
        </w:tc>
        <w:tc>
          <w:tcPr>
            <w:tcW w:w="62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:rsidR="002E48C0" w:rsidRPr="00DC3899" w:rsidRDefault="0036678C" w:rsidP="009F683B">
            <w:pPr>
              <w:pStyle w:val="Standard"/>
              <w:suppressAutoHyphens w:val="0"/>
              <w:spacing w:before="0" w:line="276" w:lineRule="auto"/>
              <w:ind w:right="65"/>
              <w:jc w:val="left"/>
              <w:rPr>
                <w:rFonts w:ascii="Calibri" w:eastAsia="Times New Roman" w:hAnsi="Calibri"/>
                <w:bCs/>
                <w:color w:val="000000"/>
                <w:szCs w:val="22"/>
                <w:lang w:eastAsia="pl-PL"/>
              </w:rPr>
            </w:pPr>
            <w:r>
              <w:rPr>
                <w:rFonts w:ascii="Calibri" w:eastAsia="Times New Roman" w:hAnsi="Calibri"/>
                <w:bCs/>
                <w:color w:val="000000"/>
                <w:szCs w:val="22"/>
                <w:lang w:eastAsia="pl-PL"/>
              </w:rPr>
              <w:t>XI</w:t>
            </w:r>
            <w:r w:rsidR="001977A3" w:rsidRPr="00DC3899">
              <w:rPr>
                <w:rFonts w:ascii="Calibri" w:eastAsia="Times New Roman" w:hAnsi="Calibri"/>
                <w:bCs/>
                <w:color w:val="000000"/>
                <w:szCs w:val="22"/>
                <w:lang w:eastAsia="pl-PL"/>
              </w:rPr>
              <w:t>II</w:t>
            </w:r>
          </w:p>
        </w:tc>
      </w:tr>
      <w:tr w:rsidR="002E48C0" w:rsidRPr="00DC3899">
        <w:tc>
          <w:tcPr>
            <w:tcW w:w="24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:rsidR="002E48C0" w:rsidRPr="00DC3899" w:rsidRDefault="00076339">
            <w:pPr>
              <w:pStyle w:val="Standard"/>
              <w:suppressAutoHyphens w:val="0"/>
              <w:spacing w:before="0" w:line="276" w:lineRule="auto"/>
              <w:jc w:val="left"/>
              <w:rPr>
                <w:rFonts w:ascii="Calibri" w:eastAsia="Times New Roman" w:hAnsi="Calibri"/>
                <w:bCs/>
                <w:color w:val="000000"/>
                <w:szCs w:val="22"/>
                <w:lang w:eastAsia="pl-PL"/>
              </w:rPr>
            </w:pPr>
            <w:r w:rsidRPr="00DC3899">
              <w:rPr>
                <w:rFonts w:ascii="Calibri" w:eastAsia="Times New Roman" w:hAnsi="Calibri"/>
                <w:bCs/>
                <w:color w:val="000000"/>
                <w:szCs w:val="22"/>
                <w:lang w:eastAsia="pl-PL"/>
              </w:rPr>
              <w:t>POZOSTAŁE DANE</w:t>
            </w:r>
            <w:r w:rsidRPr="00DC3899">
              <w:rPr>
                <w:rFonts w:ascii="Calibri" w:eastAsia="Times New Roman" w:hAnsi="Calibri"/>
                <w:bCs/>
                <w:color w:val="000000"/>
                <w:szCs w:val="22"/>
                <w:lang w:eastAsia="pl-PL"/>
              </w:rPr>
              <w:br/>
              <w:t>ADRESOWE</w:t>
            </w:r>
          </w:p>
        </w:tc>
        <w:tc>
          <w:tcPr>
            <w:tcW w:w="62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:rsidR="0036678C" w:rsidRPr="0036678C" w:rsidRDefault="0036678C" w:rsidP="0036678C">
            <w:pPr>
              <w:pStyle w:val="Standard"/>
              <w:spacing w:before="0" w:line="276" w:lineRule="auto"/>
              <w:ind w:firstLine="34"/>
              <w:rPr>
                <w:rFonts w:ascii="Calibri" w:eastAsia="Times New Roman" w:hAnsi="Calibri"/>
                <w:bCs/>
                <w:color w:val="000000"/>
                <w:szCs w:val="22"/>
                <w:lang w:eastAsia="pl-PL"/>
              </w:rPr>
            </w:pPr>
            <w:r w:rsidRPr="0036678C">
              <w:rPr>
                <w:rFonts w:ascii="Calibri" w:eastAsia="Times New Roman" w:hAnsi="Calibri"/>
                <w:bCs/>
                <w:color w:val="000000"/>
                <w:szCs w:val="22"/>
                <w:lang w:eastAsia="pl-PL"/>
              </w:rPr>
              <w:t>Jednostka ewidencyjna: m. Konin</w:t>
            </w:r>
          </w:p>
          <w:p w:rsidR="0036678C" w:rsidRPr="0036678C" w:rsidRDefault="0036678C" w:rsidP="0036678C">
            <w:pPr>
              <w:pStyle w:val="Standard"/>
              <w:spacing w:before="0" w:line="276" w:lineRule="auto"/>
              <w:ind w:firstLine="34"/>
              <w:rPr>
                <w:rFonts w:ascii="Calibri" w:eastAsia="Times New Roman" w:hAnsi="Calibri"/>
                <w:bCs/>
                <w:color w:val="000000"/>
                <w:szCs w:val="22"/>
                <w:lang w:eastAsia="pl-PL"/>
              </w:rPr>
            </w:pPr>
            <w:r w:rsidRPr="0036678C">
              <w:rPr>
                <w:rFonts w:ascii="Calibri" w:eastAsia="Times New Roman" w:hAnsi="Calibri"/>
                <w:bCs/>
                <w:color w:val="000000"/>
                <w:szCs w:val="22"/>
                <w:lang w:eastAsia="pl-PL"/>
              </w:rPr>
              <w:t xml:space="preserve">Obręb ewidencyjny: Starówka </w:t>
            </w:r>
          </w:p>
          <w:p w:rsidR="002E48C0" w:rsidRPr="00DC3899" w:rsidRDefault="009071D7" w:rsidP="0036678C">
            <w:pPr>
              <w:pStyle w:val="Standard"/>
              <w:spacing w:before="0" w:line="276" w:lineRule="auto"/>
              <w:rPr>
                <w:rFonts w:ascii="Calibri" w:eastAsia="Times New Roman" w:hAnsi="Calibri"/>
                <w:bCs/>
                <w:color w:val="000000"/>
                <w:szCs w:val="22"/>
                <w:lang w:eastAsia="pl-PL"/>
              </w:rPr>
            </w:pPr>
            <w:r>
              <w:rPr>
                <w:rFonts w:ascii="Calibri" w:eastAsia="Times New Roman" w:hAnsi="Calibri"/>
                <w:bCs/>
                <w:color w:val="000000"/>
                <w:szCs w:val="22"/>
                <w:lang w:eastAsia="pl-PL"/>
              </w:rPr>
              <w:t xml:space="preserve">Działka nr ew.: </w:t>
            </w:r>
            <w:r w:rsidR="003A428B">
              <w:rPr>
                <w:rFonts w:ascii="Calibri" w:eastAsia="Times New Roman" w:hAnsi="Calibri"/>
                <w:bCs/>
                <w:color w:val="000000"/>
                <w:szCs w:val="22"/>
                <w:lang w:eastAsia="pl-PL"/>
              </w:rPr>
              <w:t>84/18</w:t>
            </w:r>
          </w:p>
        </w:tc>
      </w:tr>
      <w:tr w:rsidR="002E48C0" w:rsidRPr="00DC3899">
        <w:tc>
          <w:tcPr>
            <w:tcW w:w="24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:rsidR="002E48C0" w:rsidRPr="00DC3899" w:rsidRDefault="00076339">
            <w:pPr>
              <w:pStyle w:val="Standard"/>
              <w:suppressAutoHyphens w:val="0"/>
              <w:spacing w:before="0" w:line="276" w:lineRule="auto"/>
              <w:jc w:val="left"/>
              <w:rPr>
                <w:rFonts w:ascii="Calibri" w:eastAsia="Times New Roman" w:hAnsi="Calibri"/>
                <w:bCs/>
                <w:color w:val="000000"/>
                <w:szCs w:val="22"/>
                <w:lang w:eastAsia="pl-PL"/>
              </w:rPr>
            </w:pPr>
            <w:r w:rsidRPr="00DC3899">
              <w:rPr>
                <w:rFonts w:ascii="Calibri" w:eastAsia="Times New Roman" w:hAnsi="Calibri"/>
                <w:bCs/>
                <w:color w:val="000000"/>
                <w:szCs w:val="22"/>
                <w:lang w:eastAsia="pl-PL"/>
              </w:rPr>
              <w:t>INWESTOR</w:t>
            </w:r>
          </w:p>
        </w:tc>
        <w:tc>
          <w:tcPr>
            <w:tcW w:w="62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:rsidR="0036678C" w:rsidRPr="0036678C" w:rsidRDefault="0036678C" w:rsidP="0036678C">
            <w:pPr>
              <w:pStyle w:val="Standard"/>
              <w:suppressAutoHyphens w:val="0"/>
              <w:spacing w:before="0" w:line="276" w:lineRule="auto"/>
              <w:ind w:right="65"/>
              <w:rPr>
                <w:rFonts w:ascii="Calibri" w:eastAsia="Times New Roman" w:hAnsi="Calibri"/>
                <w:bCs/>
                <w:color w:val="000000"/>
                <w:szCs w:val="22"/>
                <w:lang w:eastAsia="pl-PL"/>
              </w:rPr>
            </w:pPr>
            <w:r w:rsidRPr="0036678C">
              <w:rPr>
                <w:rFonts w:ascii="Calibri" w:eastAsia="Times New Roman" w:hAnsi="Calibri"/>
                <w:bCs/>
                <w:color w:val="000000"/>
                <w:szCs w:val="22"/>
                <w:lang w:eastAsia="pl-PL"/>
              </w:rPr>
              <w:t xml:space="preserve">Miasto Konin, </w:t>
            </w:r>
          </w:p>
          <w:p w:rsidR="0036678C" w:rsidRPr="0036678C" w:rsidRDefault="0036678C" w:rsidP="0036678C">
            <w:pPr>
              <w:pStyle w:val="Standard"/>
              <w:suppressAutoHyphens w:val="0"/>
              <w:spacing w:before="0" w:line="276" w:lineRule="auto"/>
              <w:ind w:right="65"/>
              <w:rPr>
                <w:rFonts w:ascii="Calibri" w:eastAsia="Times New Roman" w:hAnsi="Calibri"/>
                <w:bCs/>
                <w:color w:val="000000"/>
                <w:szCs w:val="22"/>
                <w:lang w:eastAsia="pl-PL"/>
              </w:rPr>
            </w:pPr>
            <w:r w:rsidRPr="0036678C">
              <w:rPr>
                <w:rFonts w:ascii="Calibri" w:eastAsia="Times New Roman" w:hAnsi="Calibri"/>
                <w:bCs/>
                <w:color w:val="000000"/>
                <w:szCs w:val="22"/>
                <w:lang w:eastAsia="pl-PL"/>
              </w:rPr>
              <w:t>ul. Plac Wolności 1; 62-500 Konin</w:t>
            </w:r>
          </w:p>
          <w:p w:rsidR="002E48C0" w:rsidRPr="00DC3899" w:rsidRDefault="0036678C" w:rsidP="0036678C">
            <w:pPr>
              <w:pStyle w:val="Standard"/>
              <w:suppressAutoHyphens w:val="0"/>
              <w:spacing w:before="0" w:line="276" w:lineRule="auto"/>
              <w:ind w:right="65"/>
              <w:jc w:val="left"/>
              <w:rPr>
                <w:rFonts w:ascii="Calibri" w:eastAsia="Times New Roman" w:hAnsi="Calibri"/>
                <w:bCs/>
                <w:color w:val="000000"/>
                <w:szCs w:val="22"/>
                <w:lang w:eastAsia="pl-PL"/>
              </w:rPr>
            </w:pPr>
            <w:r w:rsidRPr="0036678C">
              <w:rPr>
                <w:rFonts w:ascii="Calibri" w:eastAsia="Times New Roman" w:hAnsi="Calibri"/>
                <w:bCs/>
                <w:color w:val="000000"/>
                <w:szCs w:val="22"/>
                <w:lang w:eastAsia="pl-PL"/>
              </w:rPr>
              <w:t>woj. wielkopolskie</w:t>
            </w:r>
          </w:p>
        </w:tc>
      </w:tr>
    </w:tbl>
    <w:p w:rsidR="002E48C0" w:rsidRPr="00DC3899" w:rsidRDefault="002E48C0">
      <w:pPr>
        <w:pStyle w:val="Standard"/>
      </w:pPr>
    </w:p>
    <w:p w:rsidR="002E48C0" w:rsidRPr="00DC3899" w:rsidRDefault="002E48C0">
      <w:pPr>
        <w:pStyle w:val="Standard"/>
      </w:pPr>
    </w:p>
    <w:p w:rsidR="002E48C0" w:rsidRPr="00DC3899" w:rsidRDefault="002E48C0">
      <w:pPr>
        <w:pStyle w:val="Standard"/>
      </w:pPr>
    </w:p>
    <w:p w:rsidR="002E48C0" w:rsidRPr="00DC3899" w:rsidRDefault="002E48C0">
      <w:pPr>
        <w:pStyle w:val="Standard"/>
      </w:pPr>
    </w:p>
    <w:p w:rsidR="002E48C0" w:rsidRPr="00DC3899" w:rsidRDefault="002E48C0">
      <w:pPr>
        <w:pStyle w:val="Standard"/>
      </w:pPr>
    </w:p>
    <w:p w:rsidR="002E48C0" w:rsidRPr="00DC3899" w:rsidRDefault="002E48C0">
      <w:pPr>
        <w:pStyle w:val="Standard"/>
      </w:pPr>
    </w:p>
    <w:tbl>
      <w:tblPr>
        <w:tblW w:w="8786" w:type="dxa"/>
        <w:tblInd w:w="-8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779"/>
        <w:gridCol w:w="3117"/>
        <w:gridCol w:w="1724"/>
        <w:gridCol w:w="1166"/>
      </w:tblGrid>
      <w:tr w:rsidR="002E48C0" w:rsidRPr="00DC3899">
        <w:tc>
          <w:tcPr>
            <w:tcW w:w="27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:rsidR="002E48C0" w:rsidRPr="00DC3899" w:rsidRDefault="00076339">
            <w:pPr>
              <w:pStyle w:val="Standard"/>
              <w:suppressAutoHyphens w:val="0"/>
              <w:spacing w:before="0" w:line="276" w:lineRule="auto"/>
              <w:jc w:val="left"/>
            </w:pPr>
            <w:r w:rsidRPr="00DC3899">
              <w:rPr>
                <w:rFonts w:ascii="Calibri" w:hAnsi="Calibri"/>
                <w:color w:val="7F7F7F"/>
                <w:sz w:val="20"/>
                <w:lang w:eastAsia="pl-PL"/>
              </w:rPr>
              <w:t>IMIĘ I NAZWISKO</w:t>
            </w:r>
          </w:p>
        </w:tc>
        <w:tc>
          <w:tcPr>
            <w:tcW w:w="31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:rsidR="002E48C0" w:rsidRPr="00DC3899" w:rsidRDefault="00076339">
            <w:pPr>
              <w:pStyle w:val="Standard"/>
              <w:spacing w:before="0" w:line="276" w:lineRule="auto"/>
              <w:jc w:val="left"/>
            </w:pPr>
            <w:r w:rsidRPr="00DC3899">
              <w:rPr>
                <w:rFonts w:ascii="Calibri" w:hAnsi="Calibri"/>
                <w:color w:val="7F7F7F"/>
                <w:sz w:val="20"/>
                <w:lang w:eastAsia="pl-PL"/>
              </w:rPr>
              <w:t>SPECJALNOŚĆ I NUMER UPRAWNIEŃ BUDOWLANYCH</w:t>
            </w:r>
          </w:p>
        </w:tc>
        <w:tc>
          <w:tcPr>
            <w:tcW w:w="17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:rsidR="002E48C0" w:rsidRPr="00DC3899" w:rsidRDefault="00076339">
            <w:pPr>
              <w:pStyle w:val="Standard"/>
              <w:spacing w:before="0" w:line="276" w:lineRule="auto"/>
              <w:jc w:val="left"/>
            </w:pPr>
            <w:r w:rsidRPr="00DC3899">
              <w:rPr>
                <w:rFonts w:ascii="Calibri" w:hAnsi="Calibri"/>
                <w:color w:val="7F7F7F"/>
                <w:sz w:val="20"/>
                <w:lang w:eastAsia="pl-PL"/>
              </w:rPr>
              <w:t>ZAKRES OPRACOWANIA</w:t>
            </w:r>
          </w:p>
        </w:tc>
        <w:tc>
          <w:tcPr>
            <w:tcW w:w="11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:rsidR="002E48C0" w:rsidRPr="00DC3899" w:rsidRDefault="00076339">
            <w:pPr>
              <w:pStyle w:val="Standard"/>
              <w:spacing w:before="0" w:line="276" w:lineRule="auto"/>
              <w:jc w:val="left"/>
            </w:pPr>
            <w:r w:rsidRPr="00DC3899">
              <w:rPr>
                <w:rFonts w:ascii="Calibri" w:hAnsi="Calibri"/>
                <w:color w:val="7F7F7F"/>
                <w:sz w:val="20"/>
                <w:lang w:eastAsia="pl-PL"/>
              </w:rPr>
              <w:t>PODPIS</w:t>
            </w:r>
          </w:p>
        </w:tc>
      </w:tr>
      <w:tr w:rsidR="002E48C0" w:rsidRPr="00DC3899">
        <w:tc>
          <w:tcPr>
            <w:tcW w:w="27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:rsidR="002E48C0" w:rsidRPr="00DC3899" w:rsidRDefault="00076339">
            <w:pPr>
              <w:pStyle w:val="Standard"/>
              <w:spacing w:before="0" w:line="276" w:lineRule="auto"/>
              <w:jc w:val="left"/>
            </w:pPr>
            <w:r w:rsidRPr="00DC3899">
              <w:rPr>
                <w:rFonts w:ascii="Calibri" w:hAnsi="Calibri"/>
                <w:i/>
                <w:sz w:val="18"/>
                <w:szCs w:val="18"/>
              </w:rPr>
              <w:t>Projektant główny:</w:t>
            </w:r>
          </w:p>
          <w:p w:rsidR="002E48C0" w:rsidRPr="00DC3899" w:rsidRDefault="00076339">
            <w:pPr>
              <w:pStyle w:val="Standard"/>
              <w:spacing w:before="0" w:line="276" w:lineRule="auto"/>
              <w:jc w:val="left"/>
            </w:pPr>
            <w:r w:rsidRPr="00DC3899">
              <w:rPr>
                <w:rFonts w:ascii="Calibri" w:hAnsi="Calibri"/>
                <w:sz w:val="20"/>
              </w:rPr>
              <w:t>mgr inż.</w:t>
            </w:r>
            <w:r w:rsidR="00CE5BDA" w:rsidRPr="00DC3899">
              <w:rPr>
                <w:rFonts w:ascii="Calibri" w:hAnsi="Calibri"/>
                <w:sz w:val="20"/>
              </w:rPr>
              <w:t xml:space="preserve"> </w:t>
            </w:r>
            <w:r w:rsidRPr="00DC3899">
              <w:rPr>
                <w:rFonts w:ascii="Calibri" w:hAnsi="Calibri"/>
                <w:sz w:val="20"/>
              </w:rPr>
              <w:t>arch. Sławomir Koń</w:t>
            </w:r>
          </w:p>
          <w:p w:rsidR="002E48C0" w:rsidRPr="00DC3899" w:rsidRDefault="00076339">
            <w:pPr>
              <w:pStyle w:val="Standard"/>
              <w:spacing w:before="0" w:line="276" w:lineRule="auto"/>
              <w:jc w:val="left"/>
            </w:pPr>
            <w:r w:rsidRPr="00DC3899">
              <w:rPr>
                <w:rFonts w:ascii="Calibri" w:hAnsi="Calibri"/>
                <w:sz w:val="20"/>
              </w:rPr>
              <w:t>ul. Niepokonanych 3, Rzeszów</w:t>
            </w:r>
          </w:p>
        </w:tc>
        <w:tc>
          <w:tcPr>
            <w:tcW w:w="31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:rsidR="002E48C0" w:rsidRPr="00DC3899" w:rsidRDefault="00076339">
            <w:pPr>
              <w:pStyle w:val="Standard"/>
              <w:spacing w:before="0" w:line="276" w:lineRule="auto"/>
              <w:jc w:val="left"/>
            </w:pPr>
            <w:r w:rsidRPr="00DC3899">
              <w:rPr>
                <w:rFonts w:ascii="Calibri" w:hAnsi="Calibri"/>
                <w:sz w:val="16"/>
                <w:szCs w:val="16"/>
              </w:rPr>
              <w:t>do projektowania bez ograniczeń</w:t>
            </w:r>
          </w:p>
          <w:p w:rsidR="002E48C0" w:rsidRPr="00DC3899" w:rsidRDefault="00076339">
            <w:pPr>
              <w:pStyle w:val="Standard"/>
              <w:spacing w:before="0" w:line="276" w:lineRule="auto"/>
              <w:jc w:val="left"/>
            </w:pPr>
            <w:r w:rsidRPr="00DC3899">
              <w:rPr>
                <w:rFonts w:ascii="Calibri" w:hAnsi="Calibri"/>
                <w:sz w:val="16"/>
                <w:szCs w:val="16"/>
              </w:rPr>
              <w:t>w specjalności architektonicznej</w:t>
            </w:r>
          </w:p>
          <w:p w:rsidR="002E48C0" w:rsidRPr="00DC3899" w:rsidRDefault="00076339">
            <w:pPr>
              <w:pStyle w:val="Standard"/>
              <w:spacing w:before="0" w:line="276" w:lineRule="auto"/>
              <w:jc w:val="left"/>
            </w:pPr>
            <w:r w:rsidRPr="00DC3899">
              <w:rPr>
                <w:rFonts w:ascii="Calibri" w:hAnsi="Calibri"/>
                <w:sz w:val="20"/>
              </w:rPr>
              <w:t>A – 131/90</w:t>
            </w:r>
          </w:p>
        </w:tc>
        <w:tc>
          <w:tcPr>
            <w:tcW w:w="17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:rsidR="002E48C0" w:rsidRPr="00DC3899" w:rsidRDefault="00076339">
            <w:pPr>
              <w:pStyle w:val="Standard"/>
              <w:spacing w:before="0" w:line="276" w:lineRule="auto"/>
              <w:jc w:val="left"/>
            </w:pPr>
            <w:r w:rsidRPr="00DC3899">
              <w:rPr>
                <w:rFonts w:ascii="Calibri" w:hAnsi="Calibri"/>
                <w:sz w:val="20"/>
                <w:lang w:eastAsia="pl-PL"/>
              </w:rPr>
              <w:t>Architektura</w:t>
            </w:r>
          </w:p>
        </w:tc>
        <w:tc>
          <w:tcPr>
            <w:tcW w:w="11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:rsidR="002E48C0" w:rsidRPr="00DC3899" w:rsidRDefault="002E48C0">
            <w:pPr>
              <w:pStyle w:val="Standard"/>
              <w:spacing w:before="0" w:line="276" w:lineRule="auto"/>
              <w:jc w:val="left"/>
              <w:rPr>
                <w:rFonts w:ascii="Calibri" w:hAnsi="Calibri"/>
                <w:szCs w:val="22"/>
              </w:rPr>
            </w:pPr>
          </w:p>
        </w:tc>
      </w:tr>
    </w:tbl>
    <w:p w:rsidR="002E48C0" w:rsidRPr="00740B56" w:rsidRDefault="00CE5BDA">
      <w:pPr>
        <w:pStyle w:val="Standard"/>
        <w:suppressAutoHyphens w:val="0"/>
        <w:spacing w:line="276" w:lineRule="auto"/>
        <w:jc w:val="center"/>
        <w:rPr>
          <w:sz w:val="20"/>
        </w:rPr>
      </w:pPr>
      <w:r w:rsidRPr="00740B56">
        <w:rPr>
          <w:sz w:val="20"/>
          <w:szCs w:val="22"/>
          <w:lang w:eastAsia="pl-PL"/>
        </w:rPr>
        <w:t xml:space="preserve">Rzeszów, </w:t>
      </w:r>
      <w:r w:rsidR="00603B0D" w:rsidRPr="00740B56">
        <w:rPr>
          <w:sz w:val="20"/>
          <w:szCs w:val="22"/>
          <w:lang w:eastAsia="pl-PL"/>
        </w:rPr>
        <w:t>10</w:t>
      </w:r>
      <w:r w:rsidR="00076339" w:rsidRPr="00740B56">
        <w:rPr>
          <w:sz w:val="20"/>
          <w:szCs w:val="22"/>
          <w:lang w:eastAsia="pl-PL"/>
        </w:rPr>
        <w:t>.202</w:t>
      </w:r>
      <w:r w:rsidR="007974F3" w:rsidRPr="00740B56">
        <w:rPr>
          <w:sz w:val="20"/>
          <w:szCs w:val="22"/>
          <w:lang w:eastAsia="pl-PL"/>
        </w:rPr>
        <w:t>5</w:t>
      </w:r>
      <w:r w:rsidR="00076339" w:rsidRPr="00740B56">
        <w:rPr>
          <w:sz w:val="20"/>
          <w:szCs w:val="22"/>
          <w:lang w:eastAsia="pl-PL"/>
        </w:rPr>
        <w:t>r.</w:t>
      </w:r>
    </w:p>
    <w:p w:rsidR="002E48C0" w:rsidRPr="00DC3899" w:rsidRDefault="00076339">
      <w:pPr>
        <w:pStyle w:val="Standard"/>
        <w:pageBreakBefore/>
        <w:jc w:val="center"/>
      </w:pPr>
      <w:r w:rsidRPr="00DC3899">
        <w:rPr>
          <w:b/>
          <w:sz w:val="32"/>
          <w:szCs w:val="32"/>
        </w:rPr>
        <w:lastRenderedPageBreak/>
        <w:t>INFORMACJA DOTYCZĄCA BEZPIECZEŃSTWA</w:t>
      </w:r>
      <w:r w:rsidRPr="00DC3899">
        <w:rPr>
          <w:b/>
          <w:sz w:val="32"/>
          <w:szCs w:val="32"/>
        </w:rPr>
        <w:br/>
        <w:t>I OCHRONY ZDROWIA</w:t>
      </w:r>
    </w:p>
    <w:p w:rsidR="002E48C0" w:rsidRPr="00DC3899" w:rsidRDefault="00076339">
      <w:pPr>
        <w:pStyle w:val="Standard"/>
      </w:pPr>
      <w:r w:rsidRPr="00DC3899">
        <w:rPr>
          <w:b/>
        </w:rPr>
        <w:t>I. Przewidywane zagrożenia podczas realizacji</w:t>
      </w:r>
    </w:p>
    <w:p w:rsidR="002E48C0" w:rsidRPr="00DC3899" w:rsidRDefault="00076339">
      <w:pPr>
        <w:pStyle w:val="Standard"/>
        <w:spacing w:before="0"/>
      </w:pPr>
      <w:r w:rsidRPr="00DC3899">
        <w:t>Podczas realizacji obiektów mogą wystąpić zagrożenia typowe dla robót  budowlanych. Sposoby zapobiegania tym zagrożeniom podano w punktach  niniejszego opracowania.</w:t>
      </w:r>
    </w:p>
    <w:p w:rsidR="002E48C0" w:rsidRPr="00DC3899" w:rsidRDefault="00076339">
      <w:pPr>
        <w:pStyle w:val="Standard"/>
      </w:pPr>
      <w:r w:rsidRPr="00DC3899">
        <w:t>Ponadto należy przestrzegać przepisów zawartych w Rozporządzeniu Ministra</w:t>
      </w:r>
      <w:r w:rsidRPr="00DC3899">
        <w:br/>
        <w:t>Budownictwa i Przemysłu Materiałów Budowlanych z dnia 28 marca 1972 r.</w:t>
      </w:r>
      <w:r w:rsidRPr="00DC3899">
        <w:br/>
        <w:t>w sprawie bezpieczeństwa i higieny pracy przy robotach budowlano-montażowych i rozbiórkowych (Dz. U. Nr 13 z dnia 10 kwietnia 1972 r.) oraz przepisów zawartych w Dz. U. nr 129 poz. 844 z dnia 26 września 1997r. w sprawie ogólnych przepisów bezpieczeństwa i higieny pracy.</w:t>
      </w:r>
    </w:p>
    <w:p w:rsidR="002E48C0" w:rsidRPr="00DC3899" w:rsidRDefault="002E48C0">
      <w:pPr>
        <w:pStyle w:val="Standard"/>
        <w:spacing w:before="0"/>
        <w:rPr>
          <w:b/>
        </w:rPr>
      </w:pPr>
    </w:p>
    <w:p w:rsidR="002E48C0" w:rsidRPr="00DC3899" w:rsidRDefault="00076339">
      <w:pPr>
        <w:pStyle w:val="Standard"/>
      </w:pPr>
      <w:r w:rsidRPr="00DC3899">
        <w:rPr>
          <w:b/>
        </w:rPr>
        <w:t>II. Zakres robót</w:t>
      </w:r>
    </w:p>
    <w:p w:rsidR="002E48C0" w:rsidRPr="00DC3899" w:rsidRDefault="00076339">
      <w:pPr>
        <w:pStyle w:val="Standard"/>
        <w:spacing w:before="0"/>
      </w:pPr>
      <w:r w:rsidRPr="00DC3899">
        <w:t xml:space="preserve">Przedmiotem opracowania </w:t>
      </w:r>
      <w:r w:rsidRPr="00DC3899">
        <w:rPr>
          <w:szCs w:val="22"/>
        </w:rPr>
        <w:t xml:space="preserve">jest projekt </w:t>
      </w:r>
      <w:r w:rsidR="003F7822">
        <w:rPr>
          <w:b/>
          <w:szCs w:val="22"/>
        </w:rPr>
        <w:t>Remont i docieplenie budynku</w:t>
      </w:r>
      <w:r w:rsidR="007B7D26">
        <w:rPr>
          <w:b/>
          <w:szCs w:val="22"/>
        </w:rPr>
        <w:t xml:space="preserve"> przy ul. Wojska Polskiego 9 w Koninie</w:t>
      </w:r>
      <w:r w:rsidR="003F7822">
        <w:rPr>
          <w:b/>
          <w:szCs w:val="22"/>
        </w:rPr>
        <w:t xml:space="preserve"> </w:t>
      </w:r>
      <w:r w:rsidR="003F7822" w:rsidRPr="003F7822">
        <w:rPr>
          <w:szCs w:val="22"/>
        </w:rPr>
        <w:t>dla zamówienia pn.: „opracowanie dokumentacji projektowo-kosztorysowej na termomodernizację</w:t>
      </w:r>
      <w:r w:rsidR="008F1F0F">
        <w:rPr>
          <w:szCs w:val="22"/>
        </w:rPr>
        <w:t xml:space="preserve"> budynków komunalnych przy ul. plac Zamkowy 7, p</w:t>
      </w:r>
      <w:r w:rsidR="003F7822" w:rsidRPr="003F7822">
        <w:rPr>
          <w:szCs w:val="22"/>
        </w:rPr>
        <w:t>lac Zamkowy 8, Wojska Polskiego 9 w Koninie”</w:t>
      </w:r>
      <w:r w:rsidR="003F7822">
        <w:t>.</w:t>
      </w:r>
      <w:r w:rsidR="001977A3" w:rsidRPr="003F7822">
        <w:t xml:space="preserve"> </w:t>
      </w:r>
      <w:r w:rsidRPr="00DC3899">
        <w:t>Zakres robót dla budynków będzie obejmował: roboty ziemne</w:t>
      </w:r>
      <w:r w:rsidR="004B1D6D">
        <w:t>,</w:t>
      </w:r>
      <w:r w:rsidRPr="00DC3899">
        <w:t xml:space="preserve"> roboty ciesielskie, roboty na wysokości.</w:t>
      </w:r>
    </w:p>
    <w:p w:rsidR="002E48C0" w:rsidRPr="00DC3899" w:rsidRDefault="002E48C0">
      <w:pPr>
        <w:pStyle w:val="Standard"/>
        <w:spacing w:before="0"/>
        <w:rPr>
          <w:u w:val="single"/>
        </w:rPr>
      </w:pPr>
    </w:p>
    <w:p w:rsidR="002E48C0" w:rsidRPr="00DC3899" w:rsidRDefault="00076339">
      <w:pPr>
        <w:pStyle w:val="Standard"/>
        <w:spacing w:before="0"/>
      </w:pPr>
      <w:r w:rsidRPr="00DC3899">
        <w:rPr>
          <w:u w:val="single"/>
        </w:rPr>
        <w:t>Roboty ziemne</w:t>
      </w:r>
    </w:p>
    <w:p w:rsidR="002E48C0" w:rsidRPr="00DC3899" w:rsidRDefault="00076339">
      <w:pPr>
        <w:pStyle w:val="Standard"/>
        <w:spacing w:before="0"/>
      </w:pPr>
      <w:r w:rsidRPr="00DC3899">
        <w:t xml:space="preserve">Ze względu na małą głębokość wykopów należy je wykonywać z poziomu terenu </w:t>
      </w:r>
      <w:r w:rsidRPr="00DC3899">
        <w:br/>
        <w:t>z rozkopem pod kątem ok. 45</w:t>
      </w:r>
      <w:r w:rsidRPr="00DC3899">
        <w:rPr>
          <w:rFonts w:ascii="Symbol" w:hAnsi="Symbol"/>
        </w:rPr>
        <w:t></w:t>
      </w:r>
      <w:r w:rsidRPr="00DC3899">
        <w:t>.</w:t>
      </w:r>
    </w:p>
    <w:p w:rsidR="002E48C0" w:rsidRPr="00DC3899" w:rsidRDefault="00076339">
      <w:pPr>
        <w:pStyle w:val="Standard"/>
        <w:spacing w:before="0"/>
      </w:pPr>
      <w:r w:rsidRPr="00DC3899">
        <w:t>Przed rozpoczęciem robót ziemnych należy dokonać inwentaryzacji terenu w celu ustalenia wszelkich urządzeń znajdujących się pod ziemią.</w:t>
      </w:r>
    </w:p>
    <w:p w:rsidR="002E48C0" w:rsidRPr="00DC3899" w:rsidRDefault="00076339">
      <w:pPr>
        <w:pStyle w:val="Standard"/>
        <w:spacing w:before="0"/>
      </w:pPr>
      <w:r w:rsidRPr="00DC3899">
        <w:t>Przy wykonywaniu wykopu sprzętem zmechanizowanym pracownicy winni znajdować się w bezpiecznej odległości.</w:t>
      </w:r>
    </w:p>
    <w:p w:rsidR="002E48C0" w:rsidRPr="00DC3899" w:rsidRDefault="00076339">
      <w:pPr>
        <w:pStyle w:val="Standard"/>
        <w:spacing w:before="0"/>
      </w:pPr>
      <w:r w:rsidRPr="00DC3899">
        <w:t>Jeżeli głębokość wykopu jest większa od 1 m należy wykonać zejścia do wykopu. Odległość między zejściami do wykopu nie powinna przekraczać 20 m.</w:t>
      </w:r>
    </w:p>
    <w:p w:rsidR="002E48C0" w:rsidRPr="00DC3899" w:rsidRDefault="00076339">
      <w:pPr>
        <w:pStyle w:val="Standard"/>
        <w:spacing w:before="0"/>
      </w:pPr>
      <w:r w:rsidRPr="00DC3899">
        <w:t>Ściany wykopu należy zabezpieczyć przez bezpieczne oskarpowanie.</w:t>
      </w:r>
    </w:p>
    <w:p w:rsidR="002E48C0" w:rsidRPr="00DC3899" w:rsidRDefault="00076339">
      <w:pPr>
        <w:pStyle w:val="Standard"/>
        <w:spacing w:before="0"/>
      </w:pPr>
      <w:r w:rsidRPr="00DC3899">
        <w:t>Krawędzie wykopów oznaczyć i zabezpieczyć przed osobami postronnymi zgodnie z obowiązującymi przepisami.</w:t>
      </w:r>
    </w:p>
    <w:p w:rsidR="002E48C0" w:rsidRPr="00DC3899" w:rsidRDefault="00076339">
      <w:pPr>
        <w:pStyle w:val="Standard"/>
      </w:pPr>
      <w:r w:rsidRPr="00DC3899">
        <w:rPr>
          <w:u w:val="single"/>
        </w:rPr>
        <w:t>Roboty ciesielskie</w:t>
      </w:r>
    </w:p>
    <w:p w:rsidR="002E48C0" w:rsidRPr="00DC3899" w:rsidRDefault="00076339">
      <w:pPr>
        <w:pStyle w:val="Standard"/>
        <w:spacing w:before="0"/>
      </w:pPr>
      <w:r w:rsidRPr="00DC3899">
        <w:t>Przy posługiwaniu się piłą tarczową zabronione jest cięcie drewna bez prawidłowo założonych osłon i klina rozszczepiającego.</w:t>
      </w:r>
    </w:p>
    <w:p w:rsidR="002E48C0" w:rsidRPr="00DC3899" w:rsidRDefault="00076339">
      <w:pPr>
        <w:pStyle w:val="Standard"/>
        <w:spacing w:before="0"/>
      </w:pPr>
      <w:r w:rsidRPr="00DC3899">
        <w:t>Przy pracy ręczną piłą mechaniczną drewno przeznaczone do cięcia powinno być unieruchomione. Odsuwanie ręką dolnej osłony przy włączonym silniku jest zabronione.</w:t>
      </w:r>
    </w:p>
    <w:p w:rsidR="002E48C0" w:rsidRPr="00DC3899" w:rsidRDefault="00076339">
      <w:pPr>
        <w:pStyle w:val="Standard"/>
        <w:spacing w:before="0"/>
      </w:pPr>
      <w:r w:rsidRPr="00DC3899">
        <w:lastRenderedPageBreak/>
        <w:t>Ręczne podawanie w pionie materiałów długich np. desek, jest dozwolone do wys. 3 m.</w:t>
      </w:r>
    </w:p>
    <w:p w:rsidR="002E48C0" w:rsidRPr="00DC3899" w:rsidRDefault="00076339">
      <w:pPr>
        <w:pStyle w:val="Standard"/>
      </w:pPr>
      <w:r w:rsidRPr="00DC3899">
        <w:t>Prace ciesielskie z drabin przystawnych zabezpieczonych można wykonywać tylko do wysokości 3 m.</w:t>
      </w:r>
    </w:p>
    <w:p w:rsidR="002E48C0" w:rsidRPr="005531C1" w:rsidRDefault="00076339">
      <w:pPr>
        <w:pStyle w:val="Standard"/>
        <w:spacing w:before="0"/>
      </w:pPr>
      <w:r w:rsidRPr="00DC3899">
        <w:t>Przy rozbiórce deskowania należy podjąć środki zabezpieczające przed możliwością zawalenia się elementów deskowania.</w:t>
      </w:r>
    </w:p>
    <w:p w:rsidR="002E48C0" w:rsidRPr="00DC3899" w:rsidRDefault="00076339">
      <w:pPr>
        <w:pStyle w:val="Standard"/>
      </w:pPr>
      <w:r w:rsidRPr="00DC3899">
        <w:rPr>
          <w:u w:val="single"/>
        </w:rPr>
        <w:t>Roboty na wysokości</w:t>
      </w:r>
    </w:p>
    <w:p w:rsidR="002E48C0" w:rsidRPr="00DC3899" w:rsidRDefault="00076339">
      <w:pPr>
        <w:pStyle w:val="Standard"/>
        <w:spacing w:before="0"/>
      </w:pPr>
      <w:r w:rsidRPr="00DC3899">
        <w:t>Przy pracach na rusztowaniach i innych podwyższeniach nieprzeznaczonych na pobyt stały ludzi na wysokości ponad 1,0 m nad poziomem podłogi lub terenu należy stosować się do niżej wymienionych wymagań:</w:t>
      </w:r>
    </w:p>
    <w:p w:rsidR="002E48C0" w:rsidRPr="00DC3899" w:rsidRDefault="00076339">
      <w:pPr>
        <w:pStyle w:val="Akapitzlist1"/>
        <w:numPr>
          <w:ilvl w:val="0"/>
          <w:numId w:val="11"/>
        </w:numPr>
        <w:spacing w:before="0"/>
        <w:ind w:left="426" w:hanging="284"/>
      </w:pPr>
      <w:r w:rsidRPr="00DC3899">
        <w:rPr>
          <w:rFonts w:cs="Arial"/>
          <w:szCs w:val="22"/>
        </w:rPr>
        <w:t>pomosty i inne urządzenia muszą być stabilne i zabezpieczone przed nieprzewidywalną zmianą położenia oraz posiadały odpowiednią wytrzymałość,</w:t>
      </w:r>
    </w:p>
    <w:p w:rsidR="002E48C0" w:rsidRPr="00DC3899" w:rsidRDefault="00076339">
      <w:pPr>
        <w:pStyle w:val="Akapitzlist1"/>
        <w:numPr>
          <w:ilvl w:val="0"/>
          <w:numId w:val="4"/>
        </w:numPr>
        <w:spacing w:before="0"/>
        <w:ind w:left="426" w:hanging="284"/>
      </w:pPr>
      <w:r w:rsidRPr="00DC3899">
        <w:rPr>
          <w:rFonts w:cs="Arial"/>
          <w:szCs w:val="22"/>
        </w:rPr>
        <w:t xml:space="preserve">powierzchnia pomostu powinna być wystarczająca dla pracowników, narzędzi </w:t>
      </w:r>
      <w:r w:rsidRPr="00DC3899">
        <w:rPr>
          <w:rFonts w:cs="Arial"/>
          <w:szCs w:val="22"/>
        </w:rPr>
        <w:br/>
        <w:t>i niezbędnego materiału,</w:t>
      </w:r>
    </w:p>
    <w:p w:rsidR="002E48C0" w:rsidRPr="00DC3899" w:rsidRDefault="00076339">
      <w:pPr>
        <w:pStyle w:val="Akapitzlist1"/>
        <w:numPr>
          <w:ilvl w:val="0"/>
          <w:numId w:val="4"/>
        </w:numPr>
        <w:spacing w:before="0"/>
        <w:ind w:left="426" w:hanging="284"/>
      </w:pPr>
      <w:r w:rsidRPr="00DC3899">
        <w:rPr>
          <w:rFonts w:cs="Arial"/>
          <w:szCs w:val="22"/>
        </w:rPr>
        <w:t>podłoga powinna być trwale przymocowana do elementów konstrukcyjnych    pomostu.</w:t>
      </w:r>
    </w:p>
    <w:p w:rsidR="002E48C0" w:rsidRPr="00DC3899" w:rsidRDefault="00076339">
      <w:pPr>
        <w:pStyle w:val="Akapitzlist1"/>
        <w:numPr>
          <w:ilvl w:val="0"/>
          <w:numId w:val="4"/>
        </w:numPr>
        <w:spacing w:before="0"/>
        <w:ind w:left="426" w:hanging="284"/>
      </w:pPr>
      <w:r w:rsidRPr="00DC3899">
        <w:rPr>
          <w:rFonts w:cs="Arial"/>
          <w:szCs w:val="22"/>
        </w:rPr>
        <w:t>należy zapewnić bezpieczeństwo przy komunikacji pionowej i dojścia, do stanowisk pracy,</w:t>
      </w:r>
    </w:p>
    <w:p w:rsidR="002E48C0" w:rsidRPr="00DC3899" w:rsidRDefault="00076339">
      <w:pPr>
        <w:pStyle w:val="Akapitzlist1"/>
        <w:numPr>
          <w:ilvl w:val="0"/>
          <w:numId w:val="4"/>
        </w:numPr>
        <w:spacing w:before="0"/>
        <w:ind w:left="426" w:hanging="284"/>
      </w:pPr>
      <w:r w:rsidRPr="00DC3899">
        <w:rPr>
          <w:rFonts w:cs="Arial"/>
          <w:szCs w:val="22"/>
        </w:rPr>
        <w:t>należy zapewnić stabilność rusztowania i odpowiednią ich wytrzymałość na przewidywane obciążenie,</w:t>
      </w:r>
    </w:p>
    <w:p w:rsidR="002E48C0" w:rsidRPr="00DC3899" w:rsidRDefault="00076339">
      <w:pPr>
        <w:pStyle w:val="Akapitzlist1"/>
        <w:numPr>
          <w:ilvl w:val="0"/>
          <w:numId w:val="4"/>
        </w:numPr>
        <w:spacing w:before="0"/>
        <w:ind w:left="426" w:hanging="284"/>
      </w:pPr>
      <w:r w:rsidRPr="00DC3899">
        <w:rPr>
          <w:rFonts w:cs="Arial"/>
          <w:szCs w:val="22"/>
        </w:rPr>
        <w:t>przed rozpoczęciem użytkowania rusztowania należy dokonać odbioru technicznego.</w:t>
      </w:r>
    </w:p>
    <w:p w:rsidR="002E48C0" w:rsidRPr="00DC3899" w:rsidRDefault="002E48C0" w:rsidP="005531C1">
      <w:pPr>
        <w:pStyle w:val="Akapitzlist1"/>
        <w:spacing w:after="240"/>
        <w:ind w:left="0"/>
        <w:rPr>
          <w:rFonts w:cs="Arial"/>
          <w:szCs w:val="22"/>
        </w:rPr>
      </w:pPr>
    </w:p>
    <w:p w:rsidR="002E48C0" w:rsidRPr="00DC3899" w:rsidRDefault="00076339">
      <w:pPr>
        <w:pStyle w:val="Akapitzlist1"/>
        <w:spacing w:before="0"/>
        <w:ind w:left="0"/>
      </w:pPr>
      <w:r w:rsidRPr="00DC3899">
        <w:rPr>
          <w:b/>
        </w:rPr>
        <w:t>III. Warunki prowadzenia robót w warunkach szczególnego zagrożenia</w:t>
      </w:r>
    </w:p>
    <w:p w:rsidR="002E48C0" w:rsidRPr="00DC3899" w:rsidRDefault="00076339">
      <w:pPr>
        <w:pStyle w:val="Standard"/>
      </w:pPr>
      <w:r w:rsidRPr="00DC3899">
        <w:rPr>
          <w:u w:val="single"/>
        </w:rPr>
        <w:t>Rusztowania budowlane</w:t>
      </w:r>
    </w:p>
    <w:p w:rsidR="002E48C0" w:rsidRPr="005531C1" w:rsidRDefault="00076339">
      <w:pPr>
        <w:pStyle w:val="Standard"/>
        <w:spacing w:before="0"/>
      </w:pPr>
      <w:r w:rsidRPr="00DC3899">
        <w:t>Montażu rusztowań należy dokonać w oparciu o obowiązujące w tym temacie przepisy (PN-M47900/1,2,3,4) i dokumentację techniczno-ruchową danego typu rusztowania.</w:t>
      </w:r>
    </w:p>
    <w:p w:rsidR="002E48C0" w:rsidRPr="00DC3899" w:rsidRDefault="00076339">
      <w:pPr>
        <w:pStyle w:val="Standard"/>
      </w:pPr>
      <w:r w:rsidRPr="00DC3899">
        <w:rPr>
          <w:u w:val="single"/>
        </w:rPr>
        <w:t>Drabiny</w:t>
      </w:r>
    </w:p>
    <w:p w:rsidR="002E48C0" w:rsidRPr="00DC3899" w:rsidRDefault="00076339">
      <w:pPr>
        <w:pStyle w:val="Standard"/>
        <w:spacing w:before="0"/>
      </w:pPr>
      <w:bookmarkStart w:id="7" w:name="Bookmark2"/>
      <w:r w:rsidRPr="00DC3899">
        <w:t>Stosowanie drabiny przenośnej powinny spełniać wymagania PN.</w:t>
      </w:r>
      <w:bookmarkEnd w:id="7"/>
    </w:p>
    <w:p w:rsidR="002E48C0" w:rsidRPr="00DC3899" w:rsidRDefault="00076339">
      <w:pPr>
        <w:pStyle w:val="Standard"/>
      </w:pPr>
      <w:bookmarkStart w:id="8" w:name="Bookmark3"/>
      <w:r w:rsidRPr="00DC3899">
        <w:t>Zabrania się:</w:t>
      </w:r>
      <w:bookmarkEnd w:id="8"/>
    </w:p>
    <w:p w:rsidR="002E48C0" w:rsidRPr="00DC3899" w:rsidRDefault="00076339">
      <w:pPr>
        <w:pStyle w:val="Akapitzlist1"/>
        <w:numPr>
          <w:ilvl w:val="0"/>
          <w:numId w:val="12"/>
        </w:numPr>
        <w:spacing w:before="0"/>
      </w:pPr>
      <w:bookmarkStart w:id="9" w:name="Bookmark4"/>
      <w:r w:rsidRPr="00DC3899">
        <w:rPr>
          <w:rFonts w:cs="Arial"/>
          <w:szCs w:val="22"/>
        </w:rPr>
        <w:t>stosowania drabin uszkodzonych,</w:t>
      </w:r>
      <w:bookmarkEnd w:id="9"/>
    </w:p>
    <w:p w:rsidR="002E48C0" w:rsidRPr="00DC3899" w:rsidRDefault="00076339">
      <w:pPr>
        <w:pStyle w:val="Akapitzlist1"/>
        <w:numPr>
          <w:ilvl w:val="0"/>
          <w:numId w:val="5"/>
        </w:numPr>
        <w:spacing w:before="0"/>
      </w:pPr>
      <w:r w:rsidRPr="00DC3899">
        <w:rPr>
          <w:rFonts w:cs="Arial"/>
          <w:szCs w:val="22"/>
        </w:rPr>
        <w:t>stosowania drabin jako drogi stałego transportu, a także do przenoszenia ciężarów o masie powyżej 10 kg,</w:t>
      </w:r>
    </w:p>
    <w:p w:rsidR="002E48C0" w:rsidRPr="00DC3899" w:rsidRDefault="00076339">
      <w:pPr>
        <w:pStyle w:val="Akapitzlist1"/>
        <w:numPr>
          <w:ilvl w:val="0"/>
          <w:numId w:val="5"/>
        </w:numPr>
        <w:spacing w:before="0"/>
      </w:pPr>
      <w:r w:rsidRPr="00DC3899">
        <w:rPr>
          <w:rFonts w:cs="Arial"/>
          <w:szCs w:val="22"/>
        </w:rPr>
        <w:t>ustawiania drabiny na niestabilnym podłożu,</w:t>
      </w:r>
    </w:p>
    <w:p w:rsidR="002E48C0" w:rsidRPr="00DC3899" w:rsidRDefault="00076339">
      <w:pPr>
        <w:pStyle w:val="Akapitzlist1"/>
        <w:numPr>
          <w:ilvl w:val="0"/>
          <w:numId w:val="5"/>
        </w:numPr>
        <w:spacing w:before="0"/>
      </w:pPr>
      <w:r w:rsidRPr="00DC3899">
        <w:rPr>
          <w:rFonts w:cs="Arial"/>
          <w:szCs w:val="22"/>
        </w:rPr>
        <w:t>opierania drabiny o śliskie płaszczyzny, obiekty lekkie, o stosy materiałów nie zapewniających stabilności drabiny,</w:t>
      </w:r>
    </w:p>
    <w:p w:rsidR="002E48C0" w:rsidRPr="005531C1" w:rsidRDefault="00076339" w:rsidP="005531C1">
      <w:pPr>
        <w:pStyle w:val="Akapitzlist1"/>
        <w:numPr>
          <w:ilvl w:val="0"/>
          <w:numId w:val="5"/>
        </w:numPr>
        <w:spacing w:before="0"/>
      </w:pPr>
      <w:r w:rsidRPr="00DC3899">
        <w:rPr>
          <w:rFonts w:cs="Arial"/>
          <w:szCs w:val="22"/>
        </w:rPr>
        <w:lastRenderedPageBreak/>
        <w:t>ustawiania drabiny w bezpośrednim sąsiedztwie maszyn i innych urządzeń.</w:t>
      </w:r>
    </w:p>
    <w:p w:rsidR="002E48C0" w:rsidRPr="00DC3899" w:rsidRDefault="00076339">
      <w:pPr>
        <w:pStyle w:val="Standard"/>
      </w:pPr>
      <w:r w:rsidRPr="00DC3899">
        <w:rPr>
          <w:u w:val="single"/>
        </w:rPr>
        <w:t>Eksploatacja elektronarzędzi</w:t>
      </w:r>
    </w:p>
    <w:p w:rsidR="002E48C0" w:rsidRPr="00DC3899" w:rsidRDefault="00076339">
      <w:pPr>
        <w:pStyle w:val="Standard"/>
        <w:spacing w:before="0"/>
      </w:pPr>
      <w:r w:rsidRPr="00DC3899">
        <w:t>Każdorazowo przed rozpoczęciem pracy należy sprawdzić wzrokowo stan wtyczki i przewodu zasilającego, szczególnie przy wprowadzeniu przewodu do wtyczki i elektronarzędzia.</w:t>
      </w:r>
    </w:p>
    <w:p w:rsidR="002E48C0" w:rsidRPr="00DC3899" w:rsidRDefault="00076339">
      <w:pPr>
        <w:pStyle w:val="Standard"/>
        <w:spacing w:before="0"/>
      </w:pPr>
      <w:r w:rsidRPr="00DC3899">
        <w:t>Eksploatacja elektronarzędzia z uszkodzonymi wtyczkami lub przewodami zasilającymi grozi porażeniem prądem elektrycznym, oparzeniem łukiem elektrycznym i powstaniem pożaru.</w:t>
      </w:r>
    </w:p>
    <w:p w:rsidR="002E48C0" w:rsidRPr="00DC3899" w:rsidRDefault="002E48C0">
      <w:pPr>
        <w:pStyle w:val="Standard"/>
        <w:spacing w:before="0"/>
        <w:rPr>
          <w:u w:val="single"/>
        </w:rPr>
      </w:pPr>
    </w:p>
    <w:p w:rsidR="002E48C0" w:rsidRPr="00DC3899" w:rsidRDefault="00076339">
      <w:pPr>
        <w:pStyle w:val="Standard"/>
      </w:pPr>
      <w:r w:rsidRPr="00DC3899">
        <w:rPr>
          <w:u w:val="single"/>
        </w:rPr>
        <w:t>Roboty spawalnicze</w:t>
      </w:r>
    </w:p>
    <w:p w:rsidR="002E48C0" w:rsidRPr="00DC3899" w:rsidRDefault="00076339">
      <w:pPr>
        <w:pStyle w:val="Standard"/>
        <w:spacing w:before="0"/>
      </w:pPr>
      <w:r w:rsidRPr="00DC3899">
        <w:t>Spawanie i cięcie metali może być wykonywane tylko przez osoby uprawnione.</w:t>
      </w:r>
    </w:p>
    <w:p w:rsidR="002E48C0" w:rsidRPr="00DC3899" w:rsidRDefault="00076339">
      <w:pPr>
        <w:pStyle w:val="Standard"/>
        <w:spacing w:before="0"/>
      </w:pPr>
      <w:r w:rsidRPr="00DC3899">
        <w:t xml:space="preserve">Zabrania się przeprowadzania kabli elektrycznych do spawania razem z przewodami gumowymi lub metalowymi przeznaczonymi do </w:t>
      </w:r>
      <w:proofErr w:type="spellStart"/>
      <w:r w:rsidRPr="00DC3899">
        <w:t>przesyłu</w:t>
      </w:r>
      <w:proofErr w:type="spellEnd"/>
      <w:r w:rsidRPr="00DC3899">
        <w:t xml:space="preserve"> gazów służących do spawania lub cięcia.</w:t>
      </w:r>
    </w:p>
    <w:p w:rsidR="002E48C0" w:rsidRPr="00DC3899" w:rsidRDefault="00076339">
      <w:pPr>
        <w:pStyle w:val="Standard"/>
        <w:spacing w:before="0"/>
      </w:pPr>
      <w:r w:rsidRPr="00DC3899">
        <w:t>Butle z gazami używane do spawania powinny być ustawione w pozycji pionowej bądź zbliżonej do pionowej i zabezpieczone przed upadkiem, przy pomocy obręczy metalowych lub łańcuchów stosowanie drutu do przymocowywania butli jest zabronione.</w:t>
      </w:r>
    </w:p>
    <w:p w:rsidR="002E48C0" w:rsidRPr="005531C1" w:rsidRDefault="00076339" w:rsidP="005531C1">
      <w:pPr>
        <w:pStyle w:val="Standard"/>
        <w:spacing w:before="0"/>
      </w:pPr>
      <w:r w:rsidRPr="00DC3899">
        <w:t>Pracownicy zatrudnieni przy spawaniu i cięciu metali powinni być  zaopatrzeni w odpowiedni do rodzaju pracy sprzęt ochrony osobistej, jak  nakrycie głowy, odzież ochronną, fartuch spawalniczy, rękawice  ochronne, okulary ochronne, ręczne tarcze ochronne, przyłbice  ochronne, w razie potrzeby w indywidualny sprzęt przed upadkiem z  wysokości.</w:t>
      </w:r>
    </w:p>
    <w:p w:rsidR="002E48C0" w:rsidRPr="00DC3899" w:rsidRDefault="00076339">
      <w:pPr>
        <w:pStyle w:val="Standard"/>
      </w:pPr>
      <w:r w:rsidRPr="00DC3899">
        <w:rPr>
          <w:b/>
        </w:rPr>
        <w:t>IV. Instruktaż pracowników</w:t>
      </w:r>
    </w:p>
    <w:p w:rsidR="002E48C0" w:rsidRPr="00DC3899" w:rsidRDefault="00076339">
      <w:pPr>
        <w:pStyle w:val="Standard"/>
        <w:spacing w:before="0"/>
      </w:pPr>
      <w:r w:rsidRPr="00DC3899">
        <w:t>Każdorazowo przed przystąpieniem do realizacji robót majster lub kierownik  winien przeprowadzić instruktaż  pracowników. W czasie instruktażu należy omówić:</w:t>
      </w:r>
    </w:p>
    <w:p w:rsidR="002E48C0" w:rsidRPr="00DC3899" w:rsidRDefault="00076339">
      <w:pPr>
        <w:pStyle w:val="Akapitzlist1"/>
        <w:numPr>
          <w:ilvl w:val="0"/>
          <w:numId w:val="13"/>
        </w:numPr>
        <w:spacing w:before="0"/>
        <w:ind w:left="709" w:hanging="283"/>
      </w:pPr>
      <w:r w:rsidRPr="00DC3899">
        <w:rPr>
          <w:rFonts w:cs="Arial"/>
          <w:szCs w:val="22"/>
        </w:rPr>
        <w:t>zakres robót przewidzianych do realizacji</w:t>
      </w:r>
    </w:p>
    <w:p w:rsidR="002E48C0" w:rsidRPr="00DC3899" w:rsidRDefault="00076339">
      <w:pPr>
        <w:pStyle w:val="Akapitzlist1"/>
        <w:numPr>
          <w:ilvl w:val="0"/>
          <w:numId w:val="6"/>
        </w:numPr>
        <w:spacing w:before="0"/>
        <w:ind w:left="709" w:hanging="283"/>
      </w:pPr>
      <w:r w:rsidRPr="00DC3899">
        <w:rPr>
          <w:rFonts w:cs="Arial"/>
          <w:szCs w:val="22"/>
        </w:rPr>
        <w:t>zapoznać pracowników z dokumentacją dotyczącą zakresu robót</w:t>
      </w:r>
    </w:p>
    <w:p w:rsidR="002E48C0" w:rsidRPr="00DC3899" w:rsidRDefault="00076339">
      <w:pPr>
        <w:pStyle w:val="Akapitzlist1"/>
        <w:numPr>
          <w:ilvl w:val="0"/>
          <w:numId w:val="6"/>
        </w:numPr>
        <w:spacing w:before="0"/>
        <w:ind w:left="709" w:hanging="283"/>
      </w:pPr>
      <w:r w:rsidRPr="00DC3899">
        <w:rPr>
          <w:rFonts w:cs="Arial"/>
          <w:szCs w:val="22"/>
        </w:rPr>
        <w:t>zwrócić uwagę na mogące wystąpić zagrożenia i sposoby ich uniknięcia</w:t>
      </w:r>
    </w:p>
    <w:p w:rsidR="002E48C0" w:rsidRPr="00DC3899" w:rsidRDefault="00076339">
      <w:pPr>
        <w:pStyle w:val="Akapitzlist1"/>
        <w:numPr>
          <w:ilvl w:val="0"/>
          <w:numId w:val="6"/>
        </w:numPr>
        <w:spacing w:before="0"/>
        <w:ind w:left="709" w:hanging="283"/>
      </w:pPr>
      <w:r w:rsidRPr="00DC3899">
        <w:rPr>
          <w:rFonts w:cs="Arial"/>
          <w:szCs w:val="22"/>
        </w:rPr>
        <w:t>sposoby postępowania w przypadku wystąpienia zagrożenia</w:t>
      </w:r>
    </w:p>
    <w:p w:rsidR="002E48C0" w:rsidRPr="005531C1" w:rsidRDefault="00076339" w:rsidP="005531C1">
      <w:pPr>
        <w:pStyle w:val="Akapitzlist1"/>
        <w:numPr>
          <w:ilvl w:val="0"/>
          <w:numId w:val="6"/>
        </w:numPr>
        <w:spacing w:before="0"/>
        <w:ind w:left="709" w:hanging="283"/>
      </w:pPr>
      <w:r w:rsidRPr="00DC3899">
        <w:rPr>
          <w:rFonts w:cs="Arial"/>
          <w:szCs w:val="22"/>
        </w:rPr>
        <w:t>rodzaje stosowanych przez pracowników środków ochrony osobistej</w:t>
      </w:r>
    </w:p>
    <w:p w:rsidR="002E48C0" w:rsidRPr="00DC3899" w:rsidRDefault="00076339">
      <w:pPr>
        <w:pStyle w:val="Standard"/>
      </w:pPr>
      <w:r w:rsidRPr="00DC3899">
        <w:rPr>
          <w:u w:val="single"/>
        </w:rPr>
        <w:t>Ochrona przeciwpożarowa</w:t>
      </w:r>
    </w:p>
    <w:p w:rsidR="002E48C0" w:rsidRPr="00DC3899" w:rsidRDefault="00076339">
      <w:pPr>
        <w:pStyle w:val="Standard"/>
        <w:spacing w:before="0"/>
      </w:pPr>
      <w:r w:rsidRPr="00DC3899">
        <w:t>Prace pożarowo niebezpieczne i z otwartym ogniem mogą być prowadzone w miejscach do tego wyznaczonych po uprzednim uzyskaniu zgody od właściciela terenu.</w:t>
      </w:r>
    </w:p>
    <w:p w:rsidR="002E48C0" w:rsidRPr="00DC3899" w:rsidRDefault="00076339">
      <w:pPr>
        <w:pStyle w:val="Standard"/>
        <w:spacing w:before="0"/>
      </w:pPr>
      <w:r w:rsidRPr="00DC3899">
        <w:t>Miejsca, w których prowadzone są prace wymienione w pkt. 1 należy wyposażyć w podręczny sprzęt gaśniczy.</w:t>
      </w:r>
    </w:p>
    <w:p w:rsidR="002E48C0" w:rsidRPr="00DC3899" w:rsidRDefault="00076339">
      <w:pPr>
        <w:pStyle w:val="Standard"/>
        <w:spacing w:before="0"/>
      </w:pPr>
      <w:r w:rsidRPr="00DC3899">
        <w:t>Przedmioty palne należy odsunąć na bezpieczną odległość od miejsca prowadzenia tych prac.</w:t>
      </w:r>
    </w:p>
    <w:p w:rsidR="002E48C0" w:rsidRPr="00DC3899" w:rsidRDefault="00076339">
      <w:pPr>
        <w:pStyle w:val="Standard"/>
        <w:spacing w:before="0"/>
      </w:pPr>
      <w:r w:rsidRPr="00DC3899">
        <w:lastRenderedPageBreak/>
        <w:t>Jeżeli przedmiotów tych nie można usunąć należy je zabezpieczyć przed działaniem rozprysków spawalniczych  i ognia przez osłonięcie (np. kocem z wełny mineralnej).</w:t>
      </w:r>
    </w:p>
    <w:p w:rsidR="002E48C0" w:rsidRPr="00DC3899" w:rsidRDefault="00076339">
      <w:pPr>
        <w:pStyle w:val="Standard"/>
        <w:spacing w:before="0"/>
      </w:pPr>
      <w:r w:rsidRPr="00DC3899">
        <w:t>Wszystkie kable, przewody elektryczne, gazowe powinny być zabezpieczone przed rozpryskami spawalniczymi.</w:t>
      </w:r>
    </w:p>
    <w:p w:rsidR="002E48C0" w:rsidRPr="00DC3899" w:rsidRDefault="00076339">
      <w:pPr>
        <w:pStyle w:val="Standard"/>
        <w:spacing w:before="0"/>
      </w:pPr>
      <w:r w:rsidRPr="00DC3899">
        <w:t>Drogi elewacyjne powinny być wolne. Dróg tych nie wolno tarasować, składać na nich materiałów, zostawiać sprzętu.</w:t>
      </w:r>
    </w:p>
    <w:p w:rsidR="002E48C0" w:rsidRPr="005531C1" w:rsidRDefault="00076339">
      <w:pPr>
        <w:pStyle w:val="Standard"/>
        <w:spacing w:before="0"/>
      </w:pPr>
      <w:r w:rsidRPr="00DC3899">
        <w:t>W razie zaistnienia pożaru wezwać straż pożarną.</w:t>
      </w:r>
    </w:p>
    <w:p w:rsidR="002E48C0" w:rsidRPr="00DC3899" w:rsidRDefault="00076339">
      <w:pPr>
        <w:pStyle w:val="Standard"/>
      </w:pPr>
      <w:r w:rsidRPr="00DC3899">
        <w:rPr>
          <w:u w:val="single"/>
        </w:rPr>
        <w:t>Odzież robocza i sprzęt ochrony osobistej</w:t>
      </w:r>
    </w:p>
    <w:p w:rsidR="002E48C0" w:rsidRPr="00DC3899" w:rsidRDefault="00076339">
      <w:pPr>
        <w:pStyle w:val="Standard"/>
        <w:spacing w:before="0"/>
      </w:pPr>
      <w:r w:rsidRPr="00DC3899">
        <w:t>Przy pracach w których występuje zagrożenie odpryskami (kucie, szlifowanie, cięcie) stosować okulary ochronne.</w:t>
      </w:r>
    </w:p>
    <w:p w:rsidR="002E48C0" w:rsidRPr="00DC3899" w:rsidRDefault="00076339">
      <w:pPr>
        <w:pStyle w:val="Standard"/>
        <w:spacing w:before="0"/>
      </w:pPr>
      <w:r w:rsidRPr="00DC3899">
        <w:t>Przy obsłudze narzędzi wibracyjnych stosować rękawice antywibracyjne.</w:t>
      </w:r>
    </w:p>
    <w:p w:rsidR="002E48C0" w:rsidRPr="00DC3899" w:rsidRDefault="00076339">
      <w:pPr>
        <w:pStyle w:val="Standard"/>
        <w:spacing w:before="0"/>
      </w:pPr>
      <w:r w:rsidRPr="00DC3899">
        <w:t>Przy kuciu i innych czynnościach o dużym natężeniu hałasu stosować do uszu tłumiki hałasu.</w:t>
      </w:r>
    </w:p>
    <w:p w:rsidR="002E48C0" w:rsidRPr="00DC3899" w:rsidRDefault="00076339">
      <w:pPr>
        <w:pStyle w:val="Standard"/>
        <w:spacing w:before="0"/>
      </w:pPr>
      <w:r w:rsidRPr="00DC3899">
        <w:t>Przy pracach w studzienkach, kanałach, tunelach i na wysokości przy których istnieje zagrożenie urazu głowy stosować hełmy ochronne.</w:t>
      </w:r>
    </w:p>
    <w:p w:rsidR="002E48C0" w:rsidRPr="00DC3899" w:rsidRDefault="00076339">
      <w:pPr>
        <w:pStyle w:val="Standard"/>
        <w:spacing w:before="0"/>
      </w:pPr>
      <w:r w:rsidRPr="00DC3899">
        <w:t>Na stanowiskach o dużym zapyleniu należy stosować zabezpieczenia dróg oddechowych i oczu (maski, półmaski, okulary ochronne).</w:t>
      </w:r>
    </w:p>
    <w:p w:rsidR="002E48C0" w:rsidRPr="00DC3899" w:rsidRDefault="00076339">
      <w:pPr>
        <w:pStyle w:val="Standard"/>
        <w:spacing w:before="0"/>
      </w:pPr>
      <w:r w:rsidRPr="00DC3899">
        <w:t xml:space="preserve">Na stanowiskach pracy, gdzie istnieje niebezpieczeństwo upadku z dowolnej wysokości – stosować szelki bezpieczeństwa, aparaty </w:t>
      </w:r>
      <w:proofErr w:type="spellStart"/>
      <w:r w:rsidRPr="00DC3899">
        <w:t>przeciwspadowe</w:t>
      </w:r>
      <w:proofErr w:type="spellEnd"/>
      <w:r w:rsidRPr="00DC3899">
        <w:t xml:space="preserve"> względnie inne zabezpieczenia aktualne do danego stanowiska roboczego.</w:t>
      </w:r>
    </w:p>
    <w:p w:rsidR="002E48C0" w:rsidRPr="00DC3899" w:rsidRDefault="00076339" w:rsidP="005531C1">
      <w:pPr>
        <w:pStyle w:val="Standard"/>
        <w:spacing w:before="0"/>
      </w:pPr>
      <w:r w:rsidRPr="00DC3899">
        <w:t>Do prac w terenie mokrym, w wykopach, używać butów gumowych.</w:t>
      </w:r>
    </w:p>
    <w:p w:rsidR="002E48C0" w:rsidRPr="00DC3899" w:rsidRDefault="00076339">
      <w:pPr>
        <w:pStyle w:val="Standard"/>
      </w:pPr>
      <w:r w:rsidRPr="00DC3899">
        <w:rPr>
          <w:b/>
        </w:rPr>
        <w:t>V. Przechowywanie i przemieszczanie materiałów niebezpiecznych</w:t>
      </w:r>
    </w:p>
    <w:p w:rsidR="002E48C0" w:rsidRPr="00DC3899" w:rsidRDefault="00076339">
      <w:pPr>
        <w:pStyle w:val="Standard"/>
        <w:spacing w:before="0"/>
      </w:pPr>
      <w:r w:rsidRPr="00DC3899">
        <w:t xml:space="preserve">Na przedmiotowej budowie nie przewiduje się stosowania materiałów szczególnie niebezpiecznych. Materiały mogące stwarzać zagrożenie dla zdrowia ludzi to m.in. wszelkiego rodzaju materiały malarskie, środki impregnacyjne oraz materiały </w:t>
      </w:r>
      <w:proofErr w:type="spellStart"/>
      <w:r w:rsidRPr="00DC3899">
        <w:t>hydroizolacyjne</w:t>
      </w:r>
      <w:proofErr w:type="spellEnd"/>
      <w:r w:rsidRPr="00DC3899">
        <w:t>.</w:t>
      </w:r>
    </w:p>
    <w:p w:rsidR="002E48C0" w:rsidRPr="00DC3899" w:rsidRDefault="00076339">
      <w:pPr>
        <w:pStyle w:val="Standard"/>
      </w:pPr>
      <w:r w:rsidRPr="00DC3899">
        <w:rPr>
          <w:b/>
        </w:rPr>
        <w:t>VI.   Zagospodarowanie placu budowy</w:t>
      </w:r>
    </w:p>
    <w:p w:rsidR="002E48C0" w:rsidRPr="00DC3899" w:rsidRDefault="00076339">
      <w:pPr>
        <w:pStyle w:val="Standard"/>
      </w:pPr>
      <w:r w:rsidRPr="00DC3899">
        <w:rPr>
          <w:u w:val="single"/>
        </w:rPr>
        <w:t>Ogrodzenie  placu  budowy</w:t>
      </w:r>
    </w:p>
    <w:p w:rsidR="002E48C0" w:rsidRPr="00DC3899" w:rsidRDefault="00076339">
      <w:pPr>
        <w:pStyle w:val="Standard"/>
        <w:spacing w:before="0"/>
      </w:pPr>
      <w:r w:rsidRPr="00DC3899">
        <w:t>Plac budowy należy ogrodzić w całości ogrodzeniem prowizorycznym z siatki stalowej ocynkowanej rozpiętej na słupkach drewnianych z dwoma bramami: jedną wjazdową, drugą wyjazdową z placu budowy.  Przy bramach wyjazdowych należy umieścić tablice ostrzegawcze informacyjne z napisem:</w:t>
      </w:r>
    </w:p>
    <w:p w:rsidR="002E48C0" w:rsidRPr="005531C1" w:rsidRDefault="00076339">
      <w:pPr>
        <w:pStyle w:val="Standard"/>
        <w:spacing w:before="0"/>
      </w:pPr>
      <w:r w:rsidRPr="00DC3899">
        <w:rPr>
          <w:i/>
        </w:rPr>
        <w:t>UWAGA SAMOCHÓD - WYJAZD Z PLACU BUDOWY</w:t>
      </w:r>
    </w:p>
    <w:p w:rsidR="002E48C0" w:rsidRPr="00DC3899" w:rsidRDefault="00076339">
      <w:pPr>
        <w:pStyle w:val="Standard"/>
      </w:pPr>
      <w:r w:rsidRPr="00DC3899">
        <w:rPr>
          <w:u w:val="single"/>
        </w:rPr>
        <w:t>Oznakowanie terenu budowy</w:t>
      </w:r>
    </w:p>
    <w:p w:rsidR="002E48C0" w:rsidRPr="00DC3899" w:rsidRDefault="00076339">
      <w:pPr>
        <w:pStyle w:val="Standard"/>
        <w:spacing w:before="0"/>
      </w:pPr>
      <w:r w:rsidRPr="00DC3899">
        <w:t>Obok głównego wjazdu na budowę w miejscu widocznym należy umieścić tablicę informacyjną odpowiadającą obowiązującym przepisom.</w:t>
      </w:r>
    </w:p>
    <w:p w:rsidR="002E48C0" w:rsidRPr="00DC3899" w:rsidRDefault="00076339">
      <w:pPr>
        <w:pStyle w:val="Standard"/>
        <w:spacing w:before="0"/>
      </w:pPr>
      <w:r w:rsidRPr="00DC3899">
        <w:lastRenderedPageBreak/>
        <w:t xml:space="preserve">Wykopy należy zabezpieczyć barierami ochronnymi lub oznakować taśmami </w:t>
      </w:r>
      <w:r w:rsidRPr="00DC3899">
        <w:br/>
        <w:t>ostrzegawczymi umieszczonymi w odległości min. 1.0 m od krawędzi wykopu.</w:t>
      </w:r>
    </w:p>
    <w:p w:rsidR="002E48C0" w:rsidRPr="00DC3899" w:rsidRDefault="00076339">
      <w:pPr>
        <w:pStyle w:val="Standard"/>
        <w:spacing w:before="0"/>
      </w:pPr>
      <w:r w:rsidRPr="00DC3899">
        <w:t>Ponadto w miejscach widocznych należy umieścić tablice ostrzegawcze</w:t>
      </w:r>
      <w:r w:rsidRPr="00DC3899">
        <w:br/>
        <w:t>o treści:</w:t>
      </w:r>
    </w:p>
    <w:p w:rsidR="002E48C0" w:rsidRPr="00DC3899" w:rsidRDefault="00076339">
      <w:pPr>
        <w:pStyle w:val="Standard"/>
        <w:spacing w:before="0"/>
      </w:pPr>
      <w:r w:rsidRPr="00DC3899">
        <w:rPr>
          <w:i/>
        </w:rPr>
        <w:t>UWAGA GŁĘBOKIE WYKOPY</w:t>
      </w:r>
      <w:r w:rsidRPr="00DC3899">
        <w:t>.</w:t>
      </w:r>
    </w:p>
    <w:p w:rsidR="002E48C0" w:rsidRPr="00DC3899" w:rsidRDefault="00076339">
      <w:pPr>
        <w:pStyle w:val="Standard"/>
      </w:pPr>
      <w:r w:rsidRPr="00DC3899">
        <w:t>Obok zaplecza socjalnego należy umieścić w sposób trwały i zabezpieczony</w:t>
      </w:r>
      <w:r w:rsidRPr="00DC3899">
        <w:br/>
        <w:t>przed zniszczeniem tablicę z ogłoszeniem zawierającym:</w:t>
      </w:r>
    </w:p>
    <w:p w:rsidR="002E48C0" w:rsidRPr="00DC3899" w:rsidRDefault="00076339">
      <w:pPr>
        <w:pStyle w:val="Akapitzlist1"/>
        <w:numPr>
          <w:ilvl w:val="0"/>
          <w:numId w:val="14"/>
        </w:numPr>
        <w:spacing w:before="0"/>
        <w:ind w:hanging="294"/>
      </w:pPr>
      <w:r w:rsidRPr="00DC3899">
        <w:rPr>
          <w:rFonts w:cs="Arial"/>
          <w:szCs w:val="22"/>
        </w:rPr>
        <w:t>przewidywane terminy rozpoczęcia i zakończenia wykonywania robót bud.</w:t>
      </w:r>
    </w:p>
    <w:p w:rsidR="002E48C0" w:rsidRPr="00DC3899" w:rsidRDefault="00076339">
      <w:pPr>
        <w:pStyle w:val="Akapitzlist1"/>
        <w:numPr>
          <w:ilvl w:val="0"/>
          <w:numId w:val="7"/>
        </w:numPr>
        <w:spacing w:before="0"/>
        <w:ind w:hanging="294"/>
      </w:pPr>
      <w:r w:rsidRPr="00DC3899">
        <w:rPr>
          <w:rFonts w:cs="Arial"/>
          <w:szCs w:val="22"/>
        </w:rPr>
        <w:t>maksymalną liczbę pracowników zatrudnionych na budowie w poszczególnych okresach</w:t>
      </w:r>
    </w:p>
    <w:p w:rsidR="002E48C0" w:rsidRPr="005531C1" w:rsidRDefault="00076339" w:rsidP="005531C1">
      <w:pPr>
        <w:pStyle w:val="Akapitzlist1"/>
        <w:numPr>
          <w:ilvl w:val="0"/>
          <w:numId w:val="7"/>
        </w:numPr>
        <w:spacing w:before="0"/>
        <w:ind w:hanging="294"/>
      </w:pPr>
      <w:r w:rsidRPr="00DC3899">
        <w:rPr>
          <w:rFonts w:cs="Arial"/>
          <w:szCs w:val="22"/>
        </w:rPr>
        <w:t xml:space="preserve">informacje dotyczące planu bezpieczeństwa i ochrony zdrowia              </w:t>
      </w:r>
    </w:p>
    <w:p w:rsidR="002E48C0" w:rsidRPr="00DC3899" w:rsidRDefault="00076339">
      <w:pPr>
        <w:pStyle w:val="Standard"/>
      </w:pPr>
      <w:r w:rsidRPr="00DC3899">
        <w:rPr>
          <w:u w:val="single"/>
        </w:rPr>
        <w:t>Drogi na placu budowy i place składowe</w:t>
      </w:r>
    </w:p>
    <w:p w:rsidR="002E48C0" w:rsidRPr="005531C1" w:rsidRDefault="00076339">
      <w:pPr>
        <w:pStyle w:val="Standard"/>
        <w:spacing w:before="0"/>
      </w:pPr>
      <w:r w:rsidRPr="00DC3899">
        <w:t xml:space="preserve">Drogi dojazdowe i w obrębie placu budowy należy wykonać z płyt drogowych układanych na podsypce piaskowej.  </w:t>
      </w:r>
    </w:p>
    <w:p w:rsidR="002E48C0" w:rsidRPr="00DC3899" w:rsidRDefault="00076339">
      <w:pPr>
        <w:pStyle w:val="Standard"/>
        <w:widowControl w:val="0"/>
        <w:suppressAutoHyphens w:val="0"/>
      </w:pPr>
      <w:r w:rsidRPr="00DC3899">
        <w:rPr>
          <w:u w:val="single"/>
        </w:rPr>
        <w:t>Drogi na placu budowy i place składowe</w:t>
      </w:r>
    </w:p>
    <w:p w:rsidR="002E48C0" w:rsidRPr="005531C1" w:rsidRDefault="00076339">
      <w:pPr>
        <w:pStyle w:val="Standard"/>
        <w:widowControl w:val="0"/>
        <w:suppressAutoHyphens w:val="0"/>
        <w:spacing w:before="0"/>
      </w:pPr>
      <w:r w:rsidRPr="00DC3899">
        <w:t>Drogi dojazdowe i w obrębie placu budowy należy wykonać z płyt drogowych układ</w:t>
      </w:r>
      <w:r w:rsidRPr="00DC3899">
        <w:t>a</w:t>
      </w:r>
      <w:r w:rsidRPr="00DC3899">
        <w:t xml:space="preserve">nych na podsypce piaskowej.  </w:t>
      </w:r>
    </w:p>
    <w:p w:rsidR="002E48C0" w:rsidRPr="00DC3899" w:rsidRDefault="00076339">
      <w:pPr>
        <w:pStyle w:val="Standard"/>
        <w:widowControl w:val="0"/>
        <w:suppressAutoHyphens w:val="0"/>
      </w:pPr>
      <w:r w:rsidRPr="00DC3899">
        <w:rPr>
          <w:u w:val="single"/>
        </w:rPr>
        <w:t>Woda</w:t>
      </w:r>
    </w:p>
    <w:p w:rsidR="002E48C0" w:rsidRPr="00DC3899" w:rsidRDefault="00076339">
      <w:pPr>
        <w:pStyle w:val="Standard"/>
        <w:widowControl w:val="0"/>
        <w:suppressAutoHyphens w:val="0"/>
        <w:spacing w:before="0"/>
      </w:pPr>
      <w:r w:rsidRPr="00DC3899">
        <w:t>Dostarczana na teren budowy.</w:t>
      </w:r>
    </w:p>
    <w:p w:rsidR="002E48C0" w:rsidRPr="00DC3899" w:rsidRDefault="00076339">
      <w:pPr>
        <w:pStyle w:val="Standard"/>
        <w:widowControl w:val="0"/>
        <w:suppressAutoHyphens w:val="0"/>
      </w:pPr>
      <w:r w:rsidRPr="00DC3899">
        <w:rPr>
          <w:u w:val="single"/>
        </w:rPr>
        <w:t>Energia  elektryczna</w:t>
      </w:r>
    </w:p>
    <w:p w:rsidR="002E48C0" w:rsidRPr="005531C1" w:rsidRDefault="00076339" w:rsidP="005531C1">
      <w:pPr>
        <w:pStyle w:val="Standard"/>
        <w:widowControl w:val="0"/>
        <w:suppressAutoHyphens w:val="0"/>
        <w:spacing w:before="0"/>
      </w:pPr>
      <w:r w:rsidRPr="00DC3899">
        <w:t>Zasilanie placu budowy przy pomocy własnego agregatu.</w:t>
      </w:r>
    </w:p>
    <w:p w:rsidR="002E48C0" w:rsidRPr="00DC3899" w:rsidRDefault="00076339">
      <w:pPr>
        <w:pStyle w:val="Standard"/>
      </w:pPr>
      <w:r w:rsidRPr="00DC3899">
        <w:rPr>
          <w:u w:val="single"/>
        </w:rPr>
        <w:t>Zabezpieczenie  budowy  w  sprzęt  gaśniczy</w:t>
      </w:r>
    </w:p>
    <w:p w:rsidR="002E48C0" w:rsidRPr="005531C1" w:rsidRDefault="00076339">
      <w:pPr>
        <w:pStyle w:val="Standard"/>
        <w:spacing w:before="0"/>
      </w:pPr>
      <w:r w:rsidRPr="00DC3899">
        <w:t xml:space="preserve">Zaplecze administracyjno-socjalne należy wyposażyć w gaśnicę proszkową </w:t>
      </w:r>
      <w:r w:rsidRPr="00DC3899">
        <w:br/>
        <w:t xml:space="preserve">o zawartości 2 kg  środka gaśniczego. Gaśnicę należy umieścić  w szafce </w:t>
      </w:r>
      <w:r w:rsidRPr="00DC3899">
        <w:br/>
        <w:t xml:space="preserve">z napisem: </w:t>
      </w:r>
      <w:r w:rsidRPr="00DC3899">
        <w:rPr>
          <w:i/>
        </w:rPr>
        <w:t>GAŚNICA</w:t>
      </w:r>
      <w:r w:rsidRPr="00DC3899">
        <w:t xml:space="preserve">.    </w:t>
      </w:r>
    </w:p>
    <w:p w:rsidR="002E48C0" w:rsidRPr="00DC3899" w:rsidRDefault="00076339">
      <w:pPr>
        <w:pStyle w:val="Standard"/>
      </w:pPr>
      <w:r w:rsidRPr="00DC3899">
        <w:rPr>
          <w:u w:val="single"/>
        </w:rPr>
        <w:t>Transport  na placu budowy</w:t>
      </w:r>
    </w:p>
    <w:p w:rsidR="002E48C0" w:rsidRPr="00DC3899" w:rsidRDefault="00076339">
      <w:pPr>
        <w:pStyle w:val="Standard"/>
        <w:spacing w:before="0"/>
      </w:pPr>
      <w:r w:rsidRPr="00DC3899">
        <w:t>Dojazd do placu budowy przewidziano istniejącą drogą asfaltową.</w:t>
      </w:r>
    </w:p>
    <w:p w:rsidR="002E48C0" w:rsidRPr="00DC3899" w:rsidRDefault="00076339">
      <w:pPr>
        <w:pStyle w:val="Standard"/>
        <w:spacing w:before="0"/>
      </w:pPr>
      <w:r w:rsidRPr="00DC3899">
        <w:t>Do obsługi placu budowy w zakresie przenoszenia materiałów rodzaj dźwigu należy dobierać stosownie do potrzeb.</w:t>
      </w:r>
    </w:p>
    <w:p w:rsidR="002E48C0" w:rsidRPr="00DC3899" w:rsidRDefault="00076339">
      <w:pPr>
        <w:pStyle w:val="Standard"/>
      </w:pPr>
      <w:r w:rsidRPr="00DC3899">
        <w:rPr>
          <w:u w:val="single"/>
        </w:rPr>
        <w:t>Składowanie materiałów</w:t>
      </w:r>
    </w:p>
    <w:p w:rsidR="002E48C0" w:rsidRPr="00DC3899" w:rsidRDefault="00076339">
      <w:pPr>
        <w:pStyle w:val="Standard"/>
        <w:spacing w:before="0"/>
      </w:pPr>
      <w:r w:rsidRPr="00DC3899">
        <w:t>W trakcie realizacji budowy nie przewiduje się gromadzenia zapasów materiałowych większych niż kilkudniowe.</w:t>
      </w:r>
    </w:p>
    <w:p w:rsidR="002E48C0" w:rsidRPr="00DC3899" w:rsidRDefault="00076339">
      <w:pPr>
        <w:pStyle w:val="Standard"/>
        <w:spacing w:before="0"/>
      </w:pPr>
      <w:r w:rsidRPr="00DC3899">
        <w:t>Dostarczane na plac budowy materiały będą przeznaczone do bezpośredniego wbudowania, w związku z tym część materiałów będzie składowana w pobliżu miejsca wbudowania.</w:t>
      </w:r>
    </w:p>
    <w:p w:rsidR="002E48C0" w:rsidRPr="00DC3899" w:rsidRDefault="002E48C0">
      <w:pPr>
        <w:pStyle w:val="Standard"/>
      </w:pPr>
    </w:p>
    <w:p w:rsidR="002E48C0" w:rsidRPr="00DC3899" w:rsidRDefault="00076339">
      <w:pPr>
        <w:pStyle w:val="Standard"/>
      </w:pPr>
      <w:r w:rsidRPr="00DC3899">
        <w:rPr>
          <w:b/>
        </w:rPr>
        <w:t>VII. Dokumentacja budowy</w:t>
      </w:r>
    </w:p>
    <w:p w:rsidR="002E48C0" w:rsidRPr="00DC3899" w:rsidRDefault="00076339">
      <w:pPr>
        <w:pStyle w:val="Standard"/>
        <w:spacing w:before="0"/>
      </w:pPr>
      <w:r w:rsidRPr="00DC3899">
        <w:t>Dokumentacja budowy tj. projekty budowlane, dziennik budowy, dziennik BHP oraz wszelkie dokumenty niezbędne do prawidłowej eksploatacji urządzeń</w:t>
      </w:r>
      <w:r w:rsidRPr="00DC3899">
        <w:rPr>
          <w:b/>
        </w:rPr>
        <w:t xml:space="preserve"> </w:t>
      </w:r>
      <w:r w:rsidRPr="00DC3899">
        <w:t>technicznych takie jak DTR-ki, instrukcje obsługi należy przechowywać u kierownika budowy w sposób zabezpieczający przed zniszczeniem. Instrukcje obsługi urządzeń należy również umieścić na stanowiskach roboczych.</w:t>
      </w:r>
    </w:p>
    <w:p w:rsidR="002E48C0" w:rsidRPr="00DC3899" w:rsidRDefault="002E48C0">
      <w:pPr>
        <w:pStyle w:val="Standard"/>
        <w:rPr>
          <w:b/>
        </w:rPr>
      </w:pPr>
    </w:p>
    <w:p w:rsidR="002E48C0" w:rsidRPr="00DC3899" w:rsidRDefault="00076339">
      <w:pPr>
        <w:pStyle w:val="Standard"/>
        <w:tabs>
          <w:tab w:val="left" w:pos="5387"/>
        </w:tabs>
        <w:spacing w:before="0"/>
        <w:jc w:val="right"/>
      </w:pPr>
      <w:r w:rsidRPr="00DC3899">
        <w:t xml:space="preserve">                                                                       </w:t>
      </w:r>
      <w:r w:rsidRPr="00DC3899">
        <w:tab/>
        <w:t>mgr inż</w:t>
      </w:r>
      <w:r w:rsidRPr="00DC3899">
        <w:rPr>
          <w:color w:val="FF0000"/>
        </w:rPr>
        <w:t xml:space="preserve">. </w:t>
      </w:r>
      <w:r w:rsidRPr="00DC3899">
        <w:t>arch. Sławomir Koń</w:t>
      </w:r>
    </w:p>
    <w:p w:rsidR="002E48C0" w:rsidRPr="00DC3899" w:rsidRDefault="00076339">
      <w:pPr>
        <w:pStyle w:val="Standard"/>
        <w:tabs>
          <w:tab w:val="left" w:pos="5387"/>
        </w:tabs>
        <w:spacing w:before="0"/>
        <w:jc w:val="right"/>
      </w:pPr>
      <w:r w:rsidRPr="00DC3899">
        <w:t>ul. Niepokonanych 3, Rzeszów</w:t>
      </w:r>
    </w:p>
    <w:p w:rsidR="002E48C0" w:rsidRPr="00785C04" w:rsidRDefault="00A50823" w:rsidP="005531C1">
      <w:pPr>
        <w:pStyle w:val="Standard"/>
        <w:tabs>
          <w:tab w:val="left" w:pos="5387"/>
        </w:tabs>
        <w:spacing w:before="0"/>
        <w:jc w:val="right"/>
        <w:rPr>
          <w:szCs w:val="22"/>
        </w:rPr>
      </w:pPr>
      <w:r w:rsidRPr="00DC3899">
        <w:rPr>
          <w:szCs w:val="22"/>
        </w:rPr>
        <w:tab/>
        <w:t xml:space="preserve">Rzeszów, </w:t>
      </w:r>
      <w:r w:rsidR="00B83272" w:rsidRPr="00DC3899">
        <w:rPr>
          <w:szCs w:val="22"/>
        </w:rPr>
        <w:t>06</w:t>
      </w:r>
      <w:r w:rsidR="009F683B" w:rsidRPr="00DC3899">
        <w:rPr>
          <w:szCs w:val="22"/>
        </w:rPr>
        <w:t>.2025</w:t>
      </w:r>
      <w:r w:rsidR="00076339" w:rsidRPr="00DC3899">
        <w:rPr>
          <w:szCs w:val="22"/>
        </w:rPr>
        <w:t xml:space="preserve"> r.</w:t>
      </w:r>
      <w:bookmarkEnd w:id="6"/>
    </w:p>
    <w:sectPr w:rsidR="002E48C0" w:rsidRPr="00785C04" w:rsidSect="00DC3899">
      <w:footerReference w:type="default" r:id="rId8"/>
      <w:footerReference w:type="first" r:id="rId9"/>
      <w:pgSz w:w="11906" w:h="16838"/>
      <w:pgMar w:top="568" w:right="1417" w:bottom="708" w:left="1843" w:header="708" w:footer="285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61EF" w:rsidRDefault="004861EF">
      <w:r>
        <w:separator/>
      </w:r>
    </w:p>
  </w:endnote>
  <w:endnote w:type="continuationSeparator" w:id="0">
    <w:p w:rsidR="004861EF" w:rsidRDefault="004861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ont271">
    <w:altName w:val="Times New Roman"/>
    <w:charset w:val="EE"/>
    <w:family w:val="auto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7856" w:rsidRDefault="00AB7856">
    <w:pPr>
      <w:pStyle w:val="Stopka"/>
      <w:jc w:val="right"/>
    </w:pPr>
    <w:r>
      <w:fldChar w:fldCharType="begin"/>
    </w:r>
    <w:r>
      <w:instrText xml:space="preserve"> PAGE </w:instrText>
    </w:r>
    <w:r>
      <w:fldChar w:fldCharType="separate"/>
    </w:r>
    <w:r w:rsidR="00D703A8">
      <w:rPr>
        <w:noProof/>
      </w:rPr>
      <w:t>8</w:t>
    </w:r>
    <w: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7856" w:rsidRDefault="00AB7856">
    <w:pPr>
      <w:pStyle w:val="Stopka"/>
      <w:jc w:val="right"/>
    </w:pPr>
  </w:p>
  <w:p w:rsidR="00AB7856" w:rsidRDefault="00AB7856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61EF" w:rsidRDefault="004861EF">
      <w:r>
        <w:rPr>
          <w:color w:val="000000"/>
        </w:rPr>
        <w:separator/>
      </w:r>
    </w:p>
  </w:footnote>
  <w:footnote w:type="continuationSeparator" w:id="0">
    <w:p w:rsidR="004861EF" w:rsidRDefault="004861E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AA5038"/>
    <w:multiLevelType w:val="multilevel"/>
    <w:tmpl w:val="5FACE42E"/>
    <w:styleLink w:val="WWOutlineListStyle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none"/>
      <w:lvlText w:val="%4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">
    <w:nsid w:val="20FA5B2C"/>
    <w:multiLevelType w:val="multilevel"/>
    <w:tmpl w:val="FDD8113E"/>
    <w:styleLink w:val="WWNum1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">
    <w:nsid w:val="32FC37B7"/>
    <w:multiLevelType w:val="multilevel"/>
    <w:tmpl w:val="4D10B490"/>
    <w:styleLink w:val="WWNum7"/>
    <w:lvl w:ilvl="0">
      <w:start w:val="1"/>
      <w:numFmt w:val="decimal"/>
      <w:lvlText w:val="%1."/>
      <w:lvlJc w:val="left"/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3">
    <w:nsid w:val="36B75AB5"/>
    <w:multiLevelType w:val="multilevel"/>
    <w:tmpl w:val="3FB8E2EA"/>
    <w:styleLink w:val="WWNum3"/>
    <w:lvl w:ilvl="0">
      <w:numFmt w:val="bullet"/>
      <w:lvlText w:val="-"/>
      <w:lvlJc w:val="left"/>
      <w:rPr>
        <w:rFonts w:ascii="Times New Roman" w:hAnsi="Times New Roman" w:cs="Times New Roman"/>
        <w:b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3A13373D"/>
    <w:multiLevelType w:val="multilevel"/>
    <w:tmpl w:val="9620C0AE"/>
    <w:styleLink w:val="WWNum6"/>
    <w:lvl w:ilvl="0">
      <w:numFmt w:val="bullet"/>
      <w:lvlText w:val="-"/>
      <w:lvlJc w:val="left"/>
      <w:rPr>
        <w:rFonts w:ascii="Times New Roman" w:hAnsi="Times New Roman" w:cs="Times New Roman"/>
        <w:b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5">
    <w:nsid w:val="4137107D"/>
    <w:multiLevelType w:val="hybridMultilevel"/>
    <w:tmpl w:val="2326AD5A"/>
    <w:lvl w:ilvl="0" w:tplc="B69037F6">
      <w:start w:val="1"/>
      <w:numFmt w:val="decimal"/>
      <w:lvlText w:val="%1."/>
      <w:lvlJc w:val="left"/>
      <w:pPr>
        <w:ind w:left="4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37" w:hanging="360"/>
      </w:pPr>
    </w:lvl>
    <w:lvl w:ilvl="2" w:tplc="0415001B" w:tentative="1">
      <w:start w:val="1"/>
      <w:numFmt w:val="lowerRoman"/>
      <w:lvlText w:val="%3."/>
      <w:lvlJc w:val="right"/>
      <w:pPr>
        <w:ind w:left="1857" w:hanging="180"/>
      </w:pPr>
    </w:lvl>
    <w:lvl w:ilvl="3" w:tplc="0415000F" w:tentative="1">
      <w:start w:val="1"/>
      <w:numFmt w:val="decimal"/>
      <w:lvlText w:val="%4."/>
      <w:lvlJc w:val="left"/>
      <w:pPr>
        <w:ind w:left="2577" w:hanging="360"/>
      </w:pPr>
    </w:lvl>
    <w:lvl w:ilvl="4" w:tplc="04150019" w:tentative="1">
      <w:start w:val="1"/>
      <w:numFmt w:val="lowerLetter"/>
      <w:lvlText w:val="%5."/>
      <w:lvlJc w:val="left"/>
      <w:pPr>
        <w:ind w:left="3297" w:hanging="360"/>
      </w:pPr>
    </w:lvl>
    <w:lvl w:ilvl="5" w:tplc="0415001B" w:tentative="1">
      <w:start w:val="1"/>
      <w:numFmt w:val="lowerRoman"/>
      <w:lvlText w:val="%6."/>
      <w:lvlJc w:val="right"/>
      <w:pPr>
        <w:ind w:left="4017" w:hanging="180"/>
      </w:pPr>
    </w:lvl>
    <w:lvl w:ilvl="6" w:tplc="0415000F" w:tentative="1">
      <w:start w:val="1"/>
      <w:numFmt w:val="decimal"/>
      <w:lvlText w:val="%7."/>
      <w:lvlJc w:val="left"/>
      <w:pPr>
        <w:ind w:left="4737" w:hanging="360"/>
      </w:pPr>
    </w:lvl>
    <w:lvl w:ilvl="7" w:tplc="04150019" w:tentative="1">
      <w:start w:val="1"/>
      <w:numFmt w:val="lowerLetter"/>
      <w:lvlText w:val="%8."/>
      <w:lvlJc w:val="left"/>
      <w:pPr>
        <w:ind w:left="5457" w:hanging="360"/>
      </w:pPr>
    </w:lvl>
    <w:lvl w:ilvl="8" w:tplc="0415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6">
    <w:nsid w:val="55A7260F"/>
    <w:multiLevelType w:val="multilevel"/>
    <w:tmpl w:val="7842DA5A"/>
    <w:styleLink w:val="WWNum8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7">
    <w:nsid w:val="5B6A4E03"/>
    <w:multiLevelType w:val="multilevel"/>
    <w:tmpl w:val="2BD60160"/>
    <w:styleLink w:val="WWNum4"/>
    <w:lvl w:ilvl="0">
      <w:numFmt w:val="bullet"/>
      <w:lvlText w:val="-"/>
      <w:lvlJc w:val="left"/>
      <w:rPr>
        <w:rFonts w:ascii="Times New Roman" w:hAnsi="Times New Roman" w:cs="Times New Roman"/>
        <w:b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8">
    <w:nsid w:val="76876113"/>
    <w:multiLevelType w:val="multilevel"/>
    <w:tmpl w:val="D3AE441C"/>
    <w:styleLink w:val="WWNum2"/>
    <w:lvl w:ilvl="0">
      <w:numFmt w:val="bullet"/>
      <w:lvlText w:val="-"/>
      <w:lvlJc w:val="left"/>
      <w:rPr>
        <w:rFonts w:ascii="Times New Roman" w:hAnsi="Times New Roman" w:cs="Times New Roman"/>
        <w:b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9">
    <w:nsid w:val="7C3D07AE"/>
    <w:multiLevelType w:val="multilevel"/>
    <w:tmpl w:val="A8206D10"/>
    <w:styleLink w:val="WWNum5"/>
    <w:lvl w:ilvl="0">
      <w:numFmt w:val="bullet"/>
      <w:lvlText w:val="-"/>
      <w:lvlJc w:val="left"/>
      <w:rPr>
        <w:rFonts w:ascii="Times New Roman" w:hAnsi="Times New Roman" w:cs="Times New Roman"/>
        <w:b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num w:numId="1">
    <w:abstractNumId w:val="0"/>
  </w:num>
  <w:num w:numId="2">
    <w:abstractNumId w:val="1"/>
  </w:num>
  <w:num w:numId="3">
    <w:abstractNumId w:val="8"/>
  </w:num>
  <w:num w:numId="4">
    <w:abstractNumId w:val="3"/>
  </w:num>
  <w:num w:numId="5">
    <w:abstractNumId w:val="7"/>
  </w:num>
  <w:num w:numId="6">
    <w:abstractNumId w:val="9"/>
  </w:num>
  <w:num w:numId="7">
    <w:abstractNumId w:val="4"/>
  </w:num>
  <w:num w:numId="8">
    <w:abstractNumId w:val="2"/>
  </w:num>
  <w:num w:numId="9">
    <w:abstractNumId w:val="6"/>
  </w:num>
  <w:num w:numId="10">
    <w:abstractNumId w:val="8"/>
  </w:num>
  <w:num w:numId="11">
    <w:abstractNumId w:val="3"/>
  </w:num>
  <w:num w:numId="12">
    <w:abstractNumId w:val="7"/>
  </w:num>
  <w:num w:numId="13">
    <w:abstractNumId w:val="9"/>
  </w:num>
  <w:num w:numId="14">
    <w:abstractNumId w:val="4"/>
  </w:num>
  <w:num w:numId="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2E48C0"/>
    <w:rsid w:val="00076339"/>
    <w:rsid w:val="000C1634"/>
    <w:rsid w:val="00115FBA"/>
    <w:rsid w:val="00124E7D"/>
    <w:rsid w:val="00134325"/>
    <w:rsid w:val="001977A3"/>
    <w:rsid w:val="002E48C0"/>
    <w:rsid w:val="0036678C"/>
    <w:rsid w:val="00384B09"/>
    <w:rsid w:val="003A428B"/>
    <w:rsid w:val="003C36B2"/>
    <w:rsid w:val="003F7822"/>
    <w:rsid w:val="004047D8"/>
    <w:rsid w:val="004749F7"/>
    <w:rsid w:val="004861EF"/>
    <w:rsid w:val="004A5E16"/>
    <w:rsid w:val="004B1D6D"/>
    <w:rsid w:val="004F1B5E"/>
    <w:rsid w:val="004F4D24"/>
    <w:rsid w:val="00516B9D"/>
    <w:rsid w:val="005531C1"/>
    <w:rsid w:val="00561AE8"/>
    <w:rsid w:val="00603B0D"/>
    <w:rsid w:val="00633ECE"/>
    <w:rsid w:val="00740B56"/>
    <w:rsid w:val="00785C04"/>
    <w:rsid w:val="007974F3"/>
    <w:rsid w:val="007B19AF"/>
    <w:rsid w:val="007B7D26"/>
    <w:rsid w:val="00814EF6"/>
    <w:rsid w:val="00833C29"/>
    <w:rsid w:val="008C1D1F"/>
    <w:rsid w:val="008F1F0F"/>
    <w:rsid w:val="009071D7"/>
    <w:rsid w:val="009A17E4"/>
    <w:rsid w:val="009C3BD3"/>
    <w:rsid w:val="009D2D44"/>
    <w:rsid w:val="009F683B"/>
    <w:rsid w:val="00A27EC5"/>
    <w:rsid w:val="00A50823"/>
    <w:rsid w:val="00AB7856"/>
    <w:rsid w:val="00B02FD0"/>
    <w:rsid w:val="00B07A73"/>
    <w:rsid w:val="00B83272"/>
    <w:rsid w:val="00C05B29"/>
    <w:rsid w:val="00C62AE6"/>
    <w:rsid w:val="00C93FAA"/>
    <w:rsid w:val="00CE5BDA"/>
    <w:rsid w:val="00D02FCE"/>
    <w:rsid w:val="00D25444"/>
    <w:rsid w:val="00D270C1"/>
    <w:rsid w:val="00D703A8"/>
    <w:rsid w:val="00D82596"/>
    <w:rsid w:val="00DC3899"/>
    <w:rsid w:val="00DE70ED"/>
    <w:rsid w:val="00E22951"/>
    <w:rsid w:val="00E77429"/>
    <w:rsid w:val="00EB7E63"/>
    <w:rsid w:val="00EC4356"/>
    <w:rsid w:val="00F5021F"/>
    <w:rsid w:val="00F768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kern w:val="3"/>
        <w:lang w:val="pl-PL" w:eastAsia="pl-PL" w:bidi="ar-SA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pPr>
      <w:suppressAutoHyphens/>
    </w:pPr>
  </w:style>
  <w:style w:type="paragraph" w:styleId="Nagwek1">
    <w:name w:val="heading 1"/>
    <w:basedOn w:val="Standard"/>
    <w:next w:val="Textbody"/>
    <w:pPr>
      <w:keepNext/>
      <w:keepLines/>
      <w:tabs>
        <w:tab w:val="left" w:pos="864"/>
      </w:tabs>
      <w:spacing w:before="480"/>
      <w:ind w:left="432" w:hanging="432"/>
      <w:jc w:val="center"/>
      <w:outlineLvl w:val="0"/>
    </w:pPr>
    <w:rPr>
      <w:rFonts w:cs="font271"/>
      <w:b/>
      <w:bCs/>
      <w:sz w:val="36"/>
      <w:szCs w:val="36"/>
    </w:rPr>
  </w:style>
  <w:style w:type="paragraph" w:styleId="Nagwek2">
    <w:name w:val="heading 2"/>
    <w:basedOn w:val="Standard"/>
    <w:next w:val="Textbody"/>
    <w:pPr>
      <w:keepNext/>
      <w:keepLines/>
      <w:tabs>
        <w:tab w:val="left" w:pos="1152"/>
      </w:tabs>
      <w:spacing w:before="200"/>
      <w:ind w:left="576" w:hanging="576"/>
      <w:outlineLvl w:val="1"/>
    </w:pPr>
    <w:rPr>
      <w:rFonts w:cs="font271"/>
      <w:b/>
      <w:bCs/>
      <w:sz w:val="32"/>
      <w:szCs w:val="32"/>
    </w:rPr>
  </w:style>
  <w:style w:type="paragraph" w:styleId="Nagwek3">
    <w:name w:val="heading 3"/>
    <w:basedOn w:val="Standard"/>
    <w:next w:val="Textbody"/>
    <w:pPr>
      <w:keepNext/>
      <w:keepLines/>
      <w:tabs>
        <w:tab w:val="left" w:pos="1440"/>
      </w:tabs>
      <w:spacing w:before="200"/>
      <w:ind w:left="720" w:hanging="720"/>
      <w:outlineLvl w:val="2"/>
    </w:pPr>
    <w:rPr>
      <w:rFonts w:ascii="Cambria" w:hAnsi="Cambria" w:cs="font271"/>
      <w:b/>
      <w:bCs/>
      <w:color w:val="4F81BD"/>
    </w:rPr>
  </w:style>
  <w:style w:type="paragraph" w:styleId="Nagwek4">
    <w:name w:val="heading 4"/>
    <w:basedOn w:val="Standard"/>
    <w:next w:val="Textbody"/>
    <w:pPr>
      <w:keepNext/>
      <w:tabs>
        <w:tab w:val="left" w:pos="1728"/>
      </w:tabs>
      <w:suppressAutoHyphens w:val="0"/>
      <w:spacing w:after="60" w:line="100" w:lineRule="atLeast"/>
      <w:ind w:left="864" w:hanging="864"/>
      <w:jc w:val="left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Nagwek5">
    <w:name w:val="heading 5"/>
    <w:basedOn w:val="Standard"/>
    <w:next w:val="Textbody"/>
    <w:pPr>
      <w:keepNext/>
      <w:keepLines/>
      <w:tabs>
        <w:tab w:val="left" w:pos="2016"/>
      </w:tabs>
      <w:spacing w:before="200"/>
      <w:ind w:left="1008" w:hanging="1008"/>
      <w:outlineLvl w:val="4"/>
    </w:pPr>
    <w:rPr>
      <w:rFonts w:ascii="Cambria" w:hAnsi="Cambria" w:cs="font271"/>
      <w:color w:val="243F60"/>
    </w:rPr>
  </w:style>
  <w:style w:type="paragraph" w:styleId="Nagwek8">
    <w:name w:val="heading 8"/>
    <w:basedOn w:val="Standard"/>
    <w:next w:val="Textbody"/>
    <w:pPr>
      <w:keepNext/>
      <w:keepLines/>
      <w:tabs>
        <w:tab w:val="left" w:pos="2880"/>
      </w:tabs>
      <w:spacing w:before="200"/>
      <w:ind w:left="1440" w:hanging="1440"/>
      <w:outlineLvl w:val="7"/>
    </w:pPr>
    <w:rPr>
      <w:rFonts w:ascii="Cambria" w:hAnsi="Cambria" w:cs="font271"/>
      <w:color w:val="40404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  <w:spacing w:before="240" w:line="360" w:lineRule="auto"/>
      <w:jc w:val="both"/>
    </w:pPr>
    <w:rPr>
      <w:rFonts w:ascii="Arial" w:eastAsia="SimSun" w:hAnsi="Arial" w:cs="Arial"/>
      <w:sz w:val="22"/>
      <w:lang w:eastAsia="ar-SA"/>
    </w:rPr>
  </w:style>
  <w:style w:type="paragraph" w:customStyle="1" w:styleId="Heading">
    <w:name w:val="Heading"/>
    <w:basedOn w:val="Standard"/>
    <w:next w:val="Textbody"/>
    <w:pPr>
      <w:keepNext/>
      <w:spacing w:after="120"/>
    </w:pPr>
    <w:rPr>
      <w:rFonts w:eastAsia="Microsoft YaHei" w:cs="Lucida Sans"/>
      <w:sz w:val="28"/>
      <w:szCs w:val="28"/>
    </w:rPr>
  </w:style>
  <w:style w:type="paragraph" w:customStyle="1" w:styleId="Textbody">
    <w:name w:val="Text body"/>
    <w:basedOn w:val="Standard"/>
    <w:pPr>
      <w:suppressAutoHyphens w:val="0"/>
      <w:spacing w:before="100" w:line="240" w:lineRule="auto"/>
      <w:jc w:val="left"/>
    </w:pPr>
    <w:rPr>
      <w:rFonts w:ascii="Times New Roman" w:eastAsia="Arial" w:hAnsi="Times New Roman" w:cs="Times New Roman"/>
      <w:sz w:val="24"/>
      <w:szCs w:val="24"/>
      <w:lang w:val="en-US" w:eastAsia="en-US"/>
    </w:rPr>
  </w:style>
  <w:style w:type="paragraph" w:styleId="Lista">
    <w:name w:val="List"/>
    <w:basedOn w:val="Textbody"/>
    <w:rPr>
      <w:rFonts w:cs="Mangal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customStyle="1" w:styleId="Nagwek10">
    <w:name w:val="Nagłówek1"/>
    <w:basedOn w:val="Standard"/>
    <w:pPr>
      <w:keepNext/>
      <w:spacing w:after="120"/>
    </w:pPr>
    <w:rPr>
      <w:rFonts w:eastAsia="Microsoft YaHei" w:cs="Mangal"/>
      <w:sz w:val="28"/>
      <w:szCs w:val="28"/>
    </w:rPr>
  </w:style>
  <w:style w:type="paragraph" w:customStyle="1" w:styleId="Podpis1">
    <w:name w:val="Podpis1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Akapitzlist1">
    <w:name w:val="Akapit z listą1"/>
    <w:basedOn w:val="Standard"/>
    <w:pPr>
      <w:ind w:left="720"/>
    </w:pPr>
    <w:rPr>
      <w:rFonts w:eastAsia="Times New Roman" w:cs="Times New Roman"/>
    </w:rPr>
  </w:style>
  <w:style w:type="paragraph" w:customStyle="1" w:styleId="Bezodstpw1">
    <w:name w:val="Bez odstępów1"/>
    <w:pPr>
      <w:widowControl/>
      <w:suppressAutoHyphens/>
      <w:spacing w:line="100" w:lineRule="atLeast"/>
    </w:pPr>
    <w:rPr>
      <w:rFonts w:ascii="Calibri" w:eastAsia="SimSun" w:hAnsi="Calibri" w:cs="font271"/>
      <w:sz w:val="22"/>
      <w:szCs w:val="22"/>
      <w:lang w:eastAsia="ar-SA"/>
    </w:rPr>
  </w:style>
  <w:style w:type="paragraph" w:customStyle="1" w:styleId="ContentsHeading">
    <w:name w:val="Contents Heading"/>
    <w:basedOn w:val="Nagwek1"/>
    <w:pPr>
      <w:suppressLineNumbers/>
      <w:tabs>
        <w:tab w:val="clear" w:pos="864"/>
      </w:tabs>
      <w:spacing w:line="276" w:lineRule="auto"/>
      <w:ind w:left="0" w:firstLine="0"/>
      <w:jc w:val="left"/>
    </w:pPr>
    <w:rPr>
      <w:rFonts w:ascii="Cambria" w:hAnsi="Cambria"/>
      <w:color w:val="365F91"/>
      <w:sz w:val="28"/>
      <w:szCs w:val="28"/>
    </w:rPr>
  </w:style>
  <w:style w:type="paragraph" w:customStyle="1" w:styleId="Contents1">
    <w:name w:val="Contents 1"/>
    <w:basedOn w:val="Standard"/>
    <w:pPr>
      <w:tabs>
        <w:tab w:val="right" w:leader="dot" w:pos="8636"/>
      </w:tabs>
      <w:spacing w:after="100"/>
    </w:pPr>
  </w:style>
  <w:style w:type="paragraph" w:customStyle="1" w:styleId="Tekstdymka1">
    <w:name w:val="Tekst dymka1"/>
    <w:basedOn w:val="Standard"/>
    <w:rPr>
      <w:rFonts w:ascii="Tahoma" w:hAnsi="Tahoma" w:cs="Tahoma"/>
      <w:sz w:val="16"/>
      <w:szCs w:val="16"/>
    </w:rPr>
  </w:style>
  <w:style w:type="paragraph" w:customStyle="1" w:styleId="Contents2">
    <w:name w:val="Contents 2"/>
    <w:basedOn w:val="Standard"/>
    <w:pPr>
      <w:tabs>
        <w:tab w:val="right" w:leader="dot" w:pos="9575"/>
      </w:tabs>
      <w:spacing w:after="100"/>
      <w:ind w:left="220"/>
    </w:pPr>
  </w:style>
  <w:style w:type="paragraph" w:styleId="Nagwek">
    <w:name w:val="header"/>
    <w:basedOn w:val="Standard"/>
    <w:pPr>
      <w:suppressLineNumbers/>
      <w:tabs>
        <w:tab w:val="center" w:pos="4536"/>
        <w:tab w:val="right" w:pos="9072"/>
      </w:tabs>
      <w:suppressAutoHyphens w:val="0"/>
      <w:spacing w:before="0" w:line="100" w:lineRule="atLeast"/>
      <w:jc w:val="left"/>
    </w:pPr>
    <w:rPr>
      <w:rFonts w:ascii="Times New Roman" w:eastAsia="Times New Roman" w:hAnsi="Times New Roman" w:cs="Times New Roman"/>
      <w:sz w:val="20"/>
    </w:rPr>
  </w:style>
  <w:style w:type="paragraph" w:customStyle="1" w:styleId="Textbodyindent">
    <w:name w:val="Text body indent"/>
    <w:basedOn w:val="Standard"/>
    <w:pPr>
      <w:suppressAutoHyphens w:val="0"/>
      <w:spacing w:before="0" w:after="120" w:line="100" w:lineRule="atLeast"/>
      <w:ind w:left="283"/>
      <w:jc w:val="left"/>
    </w:pPr>
    <w:rPr>
      <w:rFonts w:ascii="Times New Roman" w:eastAsia="Times New Roman" w:hAnsi="Times New Roman" w:cs="Times New Roman"/>
      <w:sz w:val="20"/>
    </w:rPr>
  </w:style>
  <w:style w:type="paragraph" w:customStyle="1" w:styleId="Tekstpodstawowy31">
    <w:name w:val="Tekst podstawowy 31"/>
    <w:basedOn w:val="Standard"/>
    <w:pPr>
      <w:suppressAutoHyphens w:val="0"/>
      <w:spacing w:before="0" w:line="480" w:lineRule="atLeast"/>
      <w:jc w:val="left"/>
    </w:pPr>
    <w:rPr>
      <w:rFonts w:eastAsia="Times New Roman" w:cs="Times New Roman"/>
      <w:sz w:val="24"/>
    </w:rPr>
  </w:style>
  <w:style w:type="paragraph" w:customStyle="1" w:styleId="Tekstpodstawowy21">
    <w:name w:val="Tekst podstawowy 21"/>
    <w:basedOn w:val="Standard"/>
    <w:pPr>
      <w:tabs>
        <w:tab w:val="left" w:pos="8647"/>
        <w:tab w:val="left" w:pos="9072"/>
      </w:tabs>
      <w:suppressAutoHyphens w:val="0"/>
      <w:spacing w:before="0" w:line="480" w:lineRule="atLeast"/>
      <w:ind w:right="-397"/>
    </w:pPr>
    <w:rPr>
      <w:rFonts w:eastAsia="Times New Roman" w:cs="Times New Roman"/>
      <w:sz w:val="24"/>
    </w:rPr>
  </w:style>
  <w:style w:type="paragraph" w:customStyle="1" w:styleId="Tekstpodstawowywcity21">
    <w:name w:val="Tekst podstawowy wcięty 21"/>
    <w:basedOn w:val="Standard"/>
    <w:pPr>
      <w:spacing w:after="120" w:line="480" w:lineRule="auto"/>
      <w:ind w:left="283"/>
    </w:pPr>
  </w:style>
  <w:style w:type="paragraph" w:customStyle="1" w:styleId="Standardowy1">
    <w:name w:val="Standardowy1"/>
    <w:basedOn w:val="Standard"/>
    <w:pPr>
      <w:suppressAutoHyphens w:val="0"/>
      <w:spacing w:before="0" w:line="480" w:lineRule="atLeast"/>
      <w:jc w:val="left"/>
    </w:pPr>
    <w:rPr>
      <w:rFonts w:ascii="Courier New" w:eastAsia="Times New Roman" w:hAnsi="Courier New" w:cs="Times New Roman"/>
      <w:sz w:val="24"/>
    </w:rPr>
  </w:style>
  <w:style w:type="paragraph" w:styleId="Tytu">
    <w:name w:val="Title"/>
    <w:basedOn w:val="Standard"/>
    <w:next w:val="Podtytu"/>
    <w:pPr>
      <w:suppressAutoHyphens w:val="0"/>
      <w:spacing w:before="0" w:line="100" w:lineRule="atLeast"/>
      <w:jc w:val="center"/>
    </w:pPr>
    <w:rPr>
      <w:rFonts w:eastAsia="Times New Roman"/>
      <w:b/>
      <w:bCs/>
      <w:sz w:val="24"/>
      <w:szCs w:val="24"/>
    </w:rPr>
  </w:style>
  <w:style w:type="paragraph" w:styleId="Podtytu">
    <w:name w:val="Subtitle"/>
    <w:basedOn w:val="Standard"/>
    <w:next w:val="Textbody"/>
    <w:pPr>
      <w:suppressAutoHyphens w:val="0"/>
      <w:spacing w:before="0" w:line="100" w:lineRule="atLeast"/>
      <w:jc w:val="left"/>
    </w:pPr>
    <w:rPr>
      <w:rFonts w:ascii="Times New Roman" w:eastAsia="Times New Roman" w:hAnsi="Times New Roman" w:cs="Times New Roman"/>
      <w:i/>
      <w:iCs/>
      <w:sz w:val="28"/>
      <w:szCs w:val="28"/>
    </w:rPr>
  </w:style>
  <w:style w:type="paragraph" w:customStyle="1" w:styleId="Tekstpodstawowywcity31">
    <w:name w:val="Tekst podstawowy wcięty 31"/>
    <w:basedOn w:val="Standard"/>
    <w:pPr>
      <w:spacing w:before="0" w:after="120" w:line="240" w:lineRule="auto"/>
      <w:ind w:left="360" w:firstLine="348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Tekstdymka">
    <w:name w:val="Balloon Text"/>
    <w:basedOn w:val="Standard"/>
    <w:pPr>
      <w:spacing w:before="0" w:line="240" w:lineRule="auto"/>
    </w:pPr>
    <w:rPr>
      <w:rFonts w:ascii="Segoe UI" w:hAnsi="Segoe UI" w:cs="Times New Roman"/>
      <w:sz w:val="18"/>
      <w:szCs w:val="18"/>
      <w:lang w:val="en-US"/>
    </w:rPr>
  </w:style>
  <w:style w:type="paragraph" w:styleId="Akapitzlist">
    <w:name w:val="List Paragraph"/>
    <w:basedOn w:val="Standard"/>
    <w:pPr>
      <w:ind w:left="708"/>
    </w:pPr>
  </w:style>
  <w:style w:type="paragraph" w:customStyle="1" w:styleId="Default">
    <w:name w:val="Default"/>
    <w:pPr>
      <w:widowControl/>
      <w:suppressAutoHyphens/>
    </w:pPr>
    <w:rPr>
      <w:color w:val="000000"/>
      <w:sz w:val="24"/>
      <w:szCs w:val="24"/>
    </w:rPr>
  </w:style>
  <w:style w:type="paragraph" w:styleId="Stopka">
    <w:name w:val="footer"/>
    <w:basedOn w:val="Standard"/>
    <w:pPr>
      <w:suppressLineNumbers/>
      <w:tabs>
        <w:tab w:val="center" w:pos="4536"/>
        <w:tab w:val="right" w:pos="9072"/>
      </w:tabs>
    </w:pPr>
  </w:style>
  <w:style w:type="paragraph" w:styleId="Bezodstpw">
    <w:name w:val="No Spacing"/>
    <w:pPr>
      <w:widowControl/>
      <w:suppressAutoHyphens/>
    </w:pPr>
    <w:rPr>
      <w:rFonts w:ascii="Calibri" w:eastAsia="Calibri" w:hAnsi="Calibri"/>
      <w:sz w:val="22"/>
      <w:szCs w:val="22"/>
      <w:lang w:eastAsia="en-US"/>
    </w:rPr>
  </w:style>
  <w:style w:type="paragraph" w:customStyle="1" w:styleId="StylPogrubienie">
    <w:name w:val="Styl Pogrubienie"/>
    <w:basedOn w:val="Standard"/>
    <w:pPr>
      <w:suppressAutoHyphens w:val="0"/>
      <w:spacing w:before="0" w:line="240" w:lineRule="auto"/>
      <w:ind w:left="4956" w:firstLine="2415"/>
      <w:jc w:val="right"/>
    </w:pPr>
    <w:rPr>
      <w:rFonts w:eastAsia="Times New Roman" w:cs="Times New Roman"/>
      <w:b/>
      <w:sz w:val="20"/>
      <w:szCs w:val="24"/>
      <w:lang w:eastAsia="pl-PL"/>
    </w:rPr>
  </w:style>
  <w:style w:type="paragraph" w:customStyle="1" w:styleId="111">
    <w:name w:val="1.1.1...."/>
    <w:basedOn w:val="Nagwek2"/>
    <w:pPr>
      <w:keepLines w:val="0"/>
      <w:widowControl w:val="0"/>
      <w:spacing w:before="240" w:after="120" w:line="240" w:lineRule="auto"/>
      <w:outlineLvl w:val="2"/>
    </w:pPr>
    <w:rPr>
      <w:rFonts w:eastAsia="Times New Roman" w:cs="Times New Roman"/>
      <w:iCs/>
      <w:sz w:val="24"/>
      <w:szCs w:val="28"/>
      <w:lang w:eastAsia="en-US"/>
    </w:rPr>
  </w:style>
  <w:style w:type="paragraph" w:customStyle="1" w:styleId="11111">
    <w:name w:val="1.1.1.1.1...."/>
    <w:basedOn w:val="Standard"/>
    <w:pPr>
      <w:keepNext/>
      <w:widowControl w:val="0"/>
      <w:spacing w:before="120" w:after="120" w:line="240" w:lineRule="auto"/>
      <w:outlineLvl w:val="4"/>
    </w:pPr>
    <w:rPr>
      <w:rFonts w:eastAsia="Times New Roman" w:cs="Times New Roman"/>
      <w:b/>
      <w:bCs/>
      <w:i/>
      <w:sz w:val="20"/>
      <w:lang w:eastAsia="pl-PL"/>
    </w:rPr>
  </w:style>
  <w:style w:type="paragraph" w:customStyle="1" w:styleId="Akapitzlist2">
    <w:name w:val="Akapit z listą2"/>
    <w:basedOn w:val="Standard"/>
    <w:pPr>
      <w:ind w:left="720"/>
    </w:pPr>
    <w:rPr>
      <w:rFonts w:eastAsia="Times New Roman" w:cs="Times New Roman"/>
    </w:rPr>
  </w:style>
  <w:style w:type="paragraph" w:customStyle="1" w:styleId="Akapitzlist3">
    <w:name w:val="Akapit z listą3"/>
    <w:basedOn w:val="Standard"/>
    <w:pPr>
      <w:ind w:left="720"/>
    </w:pPr>
    <w:rPr>
      <w:rFonts w:eastAsia="Times New Roman" w:cs="Times New Roman"/>
    </w:rPr>
  </w:style>
  <w:style w:type="paragraph" w:customStyle="1" w:styleId="m-6265339824676364936gmail-tekstpodstawowy31">
    <w:name w:val="m_-6265339824676364936gmail-tekstpodstawowy31"/>
    <w:basedOn w:val="Standard"/>
    <w:pPr>
      <w:suppressAutoHyphens w:val="0"/>
      <w:spacing w:before="100" w:after="10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2">
    <w:name w:val="Body Text 2"/>
    <w:basedOn w:val="Standard"/>
    <w:pPr>
      <w:spacing w:after="120" w:line="480" w:lineRule="auto"/>
    </w:pPr>
  </w:style>
  <w:style w:type="paragraph" w:customStyle="1" w:styleId="Akapit">
    <w:name w:val="Akapit"/>
    <w:basedOn w:val="Nagwek2"/>
    <w:rPr>
      <w:sz w:val="22"/>
    </w:rPr>
  </w:style>
  <w:style w:type="paragraph" w:customStyle="1" w:styleId="SpistreciPZT">
    <w:name w:val="Spis treści PZT"/>
    <w:basedOn w:val="Standard"/>
    <w:pPr>
      <w:tabs>
        <w:tab w:val="right" w:leader="dot" w:pos="9214"/>
      </w:tabs>
      <w:spacing w:before="0"/>
      <w:ind w:right="-285"/>
    </w:pPr>
  </w:style>
  <w:style w:type="character" w:customStyle="1" w:styleId="Domylnaczcionkaakapitu1">
    <w:name w:val="Domyślna czcionka akapitu1"/>
  </w:style>
  <w:style w:type="character" w:customStyle="1" w:styleId="Nagwek1Znak">
    <w:name w:val="Nagłówek 1 Znak"/>
    <w:rPr>
      <w:rFonts w:ascii="Arial" w:hAnsi="Arial" w:cs="Arial"/>
      <w:b/>
      <w:bCs/>
      <w:sz w:val="36"/>
      <w:szCs w:val="36"/>
    </w:rPr>
  </w:style>
  <w:style w:type="character" w:customStyle="1" w:styleId="Nagwek2Znak">
    <w:name w:val="Nagłówek 2 Znak"/>
    <w:rPr>
      <w:rFonts w:ascii="Arial" w:hAnsi="Arial" w:cs="Arial"/>
      <w:b/>
      <w:bCs/>
      <w:sz w:val="32"/>
      <w:szCs w:val="32"/>
    </w:rPr>
  </w:style>
  <w:style w:type="character" w:customStyle="1" w:styleId="Internetlink">
    <w:name w:val="Internet link"/>
    <w:rPr>
      <w:color w:val="0000FF"/>
      <w:u w:val="single"/>
    </w:rPr>
  </w:style>
  <w:style w:type="character" w:customStyle="1" w:styleId="TekstdymkaZnak">
    <w:name w:val="Tekst dymka Znak"/>
    <w:rPr>
      <w:rFonts w:ascii="Tahoma" w:hAnsi="Tahoma" w:cs="Tahoma"/>
      <w:sz w:val="16"/>
      <w:szCs w:val="16"/>
    </w:rPr>
  </w:style>
  <w:style w:type="character" w:customStyle="1" w:styleId="TekstpodstawowyZnak">
    <w:name w:val="Tekst podstawowy Znak"/>
    <w:rPr>
      <w:rFonts w:ascii="Times New Roman" w:eastAsia="Times New Roman" w:hAnsi="Times New Roman" w:cs="Times New Roman"/>
      <w:sz w:val="20"/>
      <w:szCs w:val="20"/>
    </w:rPr>
  </w:style>
  <w:style w:type="character" w:customStyle="1" w:styleId="NagwekZnak">
    <w:name w:val="Nagłówek Znak"/>
    <w:rPr>
      <w:rFonts w:ascii="Times New Roman" w:eastAsia="Times New Roman" w:hAnsi="Times New Roman" w:cs="Times New Roman"/>
      <w:sz w:val="20"/>
      <w:szCs w:val="20"/>
    </w:rPr>
  </w:style>
  <w:style w:type="character" w:customStyle="1" w:styleId="TekstpodstawowywcityZnak">
    <w:name w:val="Tekst podstawowy wcięty Znak"/>
    <w:rPr>
      <w:rFonts w:ascii="Times New Roman" w:eastAsia="Times New Roman" w:hAnsi="Times New Roman" w:cs="Times New Roman"/>
      <w:sz w:val="20"/>
      <w:szCs w:val="20"/>
    </w:rPr>
  </w:style>
  <w:style w:type="character" w:customStyle="1" w:styleId="Tekstpodstawowy3Znak">
    <w:name w:val="Tekst podstawowy 3 Znak"/>
    <w:rPr>
      <w:rFonts w:ascii="Arial" w:eastAsia="Times New Roman" w:hAnsi="Arial" w:cs="Times New Roman"/>
      <w:sz w:val="24"/>
      <w:szCs w:val="20"/>
    </w:rPr>
  </w:style>
  <w:style w:type="character" w:customStyle="1" w:styleId="Tekstpodstawowy2Znak">
    <w:name w:val="Tekst podstawowy 2 Znak"/>
    <w:rPr>
      <w:rFonts w:ascii="Arial" w:eastAsia="Times New Roman" w:hAnsi="Arial" w:cs="Times New Roman"/>
      <w:sz w:val="24"/>
      <w:szCs w:val="20"/>
    </w:rPr>
  </w:style>
  <w:style w:type="character" w:customStyle="1" w:styleId="Nagwek5Znak">
    <w:name w:val="Nagłówek 5 Znak"/>
    <w:rPr>
      <w:rFonts w:ascii="Cambria" w:hAnsi="Cambria" w:cs="font271"/>
      <w:color w:val="243F60"/>
      <w:szCs w:val="20"/>
    </w:rPr>
  </w:style>
  <w:style w:type="character" w:customStyle="1" w:styleId="Nagwek8Znak">
    <w:name w:val="Nagłówek 8 Znak"/>
    <w:rPr>
      <w:rFonts w:ascii="Cambria" w:hAnsi="Cambria" w:cs="font271"/>
      <w:color w:val="404040"/>
      <w:sz w:val="20"/>
      <w:szCs w:val="20"/>
    </w:rPr>
  </w:style>
  <w:style w:type="character" w:customStyle="1" w:styleId="Tekstpodstawowywcity2Znak">
    <w:name w:val="Tekst podstawowy wcięty 2 Znak"/>
    <w:rPr>
      <w:rFonts w:ascii="Arial" w:hAnsi="Arial" w:cs="Arial"/>
      <w:szCs w:val="20"/>
    </w:rPr>
  </w:style>
  <w:style w:type="character" w:customStyle="1" w:styleId="TytuZnak">
    <w:name w:val="Tytuł Znak"/>
    <w:rPr>
      <w:rFonts w:ascii="Arial" w:eastAsia="Times New Roman" w:hAnsi="Arial" w:cs="Arial"/>
      <w:b/>
      <w:bCs/>
      <w:sz w:val="24"/>
      <w:szCs w:val="24"/>
    </w:rPr>
  </w:style>
  <w:style w:type="character" w:customStyle="1" w:styleId="Nagwek3Znak">
    <w:name w:val="Nagłówek 3 Znak"/>
    <w:rPr>
      <w:rFonts w:ascii="Cambria" w:hAnsi="Cambria" w:cs="font271"/>
      <w:b/>
      <w:bCs/>
      <w:color w:val="4F81BD"/>
      <w:szCs w:val="20"/>
    </w:rPr>
  </w:style>
  <w:style w:type="character" w:customStyle="1" w:styleId="Tekstpodstawowywcity3Znak">
    <w:name w:val="Tekst podstawowy wcięty 3 Znak"/>
    <w:rPr>
      <w:rFonts w:ascii="Arial" w:hAnsi="Arial" w:cs="Arial"/>
      <w:sz w:val="16"/>
      <w:szCs w:val="16"/>
    </w:rPr>
  </w:style>
  <w:style w:type="character" w:customStyle="1" w:styleId="Nagwek4Znak">
    <w:name w:val="Nagłówek 4 Znak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PodtytuZnak">
    <w:name w:val="Podtytuł Znak"/>
    <w:rPr>
      <w:rFonts w:ascii="Times New Roman" w:eastAsia="Times New Roman" w:hAnsi="Times New Roman" w:cs="Times New Roman"/>
      <w:sz w:val="28"/>
      <w:szCs w:val="20"/>
    </w:rPr>
  </w:style>
  <w:style w:type="character" w:customStyle="1" w:styleId="ListLabel1">
    <w:name w:val="ListLabel 1"/>
    <w:rPr>
      <w:rFonts w:cs="Courier New"/>
    </w:rPr>
  </w:style>
  <w:style w:type="character" w:customStyle="1" w:styleId="ListLabel2">
    <w:name w:val="ListLabel 2"/>
    <w:rPr>
      <w:rFonts w:eastAsia="Times New Roman" w:cs="Times New Roman"/>
      <w:b/>
    </w:rPr>
  </w:style>
  <w:style w:type="character" w:customStyle="1" w:styleId="ListLabel3">
    <w:name w:val="ListLabel 3"/>
    <w:rPr>
      <w:rFonts w:cs="Times New Roman"/>
    </w:rPr>
  </w:style>
  <w:style w:type="character" w:customStyle="1" w:styleId="ListLabel4">
    <w:name w:val="ListLabel 4"/>
    <w:rPr>
      <w:rFonts w:eastAsia="Times New Roman" w:cs="Times New Roman"/>
    </w:rPr>
  </w:style>
  <w:style w:type="character" w:customStyle="1" w:styleId="TekstdymkaZnak1">
    <w:name w:val="Tekst dymka Znak1"/>
    <w:rPr>
      <w:rFonts w:ascii="Segoe UI" w:eastAsia="SimSun" w:hAnsi="Segoe UI" w:cs="Segoe UI"/>
      <w:sz w:val="18"/>
      <w:szCs w:val="18"/>
      <w:lang w:eastAsia="ar-SA"/>
    </w:rPr>
  </w:style>
  <w:style w:type="character" w:customStyle="1" w:styleId="StopkaZnak">
    <w:name w:val="Stopka Znak"/>
    <w:rPr>
      <w:rFonts w:ascii="Arial" w:eastAsia="SimSun" w:hAnsi="Arial" w:cs="Arial"/>
      <w:sz w:val="22"/>
      <w:lang w:eastAsia="ar-SA"/>
    </w:rPr>
  </w:style>
  <w:style w:type="character" w:customStyle="1" w:styleId="Tekstpodstawowy2Znak1">
    <w:name w:val="Tekst podstawowy 2 Znak1"/>
    <w:basedOn w:val="Domylnaczcionkaakapitu"/>
    <w:rPr>
      <w:rFonts w:ascii="Arial" w:eastAsia="SimSun" w:hAnsi="Arial" w:cs="Arial"/>
      <w:sz w:val="22"/>
      <w:lang w:eastAsia="ar-SA"/>
    </w:rPr>
  </w:style>
  <w:style w:type="character" w:customStyle="1" w:styleId="TekstpodstawowyZnak1">
    <w:name w:val="Tekst podstawowy Znak1"/>
    <w:basedOn w:val="Domylnaczcionkaakapitu"/>
    <w:rPr>
      <w:lang w:eastAsia="ar-SA"/>
    </w:rPr>
  </w:style>
  <w:style w:type="character" w:customStyle="1" w:styleId="NagwekZnak1">
    <w:name w:val="Nagłówek Znak1"/>
    <w:basedOn w:val="Domylnaczcionkaakapitu"/>
    <w:rPr>
      <w:lang w:eastAsia="ar-SA"/>
    </w:rPr>
  </w:style>
  <w:style w:type="character" w:customStyle="1" w:styleId="TekstpodstawowywcityZnak1">
    <w:name w:val="Tekst podstawowy wcięty Znak1"/>
    <w:basedOn w:val="Domylnaczcionkaakapitu"/>
    <w:rPr>
      <w:lang w:eastAsia="ar-SA"/>
    </w:rPr>
  </w:style>
  <w:style w:type="character" w:customStyle="1" w:styleId="TytuZnak1">
    <w:name w:val="Tytuł Znak1"/>
    <w:basedOn w:val="Domylnaczcionkaakapitu"/>
    <w:rPr>
      <w:rFonts w:ascii="Arial" w:hAnsi="Arial" w:cs="Arial"/>
      <w:b/>
      <w:bCs/>
      <w:sz w:val="24"/>
      <w:szCs w:val="24"/>
      <w:lang w:eastAsia="ar-SA"/>
    </w:rPr>
  </w:style>
  <w:style w:type="character" w:customStyle="1" w:styleId="PodtytuZnak1">
    <w:name w:val="Podtytuł Znak1"/>
    <w:basedOn w:val="Domylnaczcionkaakapitu"/>
    <w:rPr>
      <w:i/>
      <w:iCs/>
      <w:sz w:val="28"/>
      <w:szCs w:val="28"/>
      <w:lang w:eastAsia="ar-SA"/>
    </w:rPr>
  </w:style>
  <w:style w:type="character" w:customStyle="1" w:styleId="Nagwek2Znak1">
    <w:name w:val="Nagłówek 2 Znak1"/>
    <w:basedOn w:val="Domylnaczcionkaakapitu"/>
    <w:rPr>
      <w:rFonts w:ascii="Arial" w:eastAsia="SimSun" w:hAnsi="Arial" w:cs="font271"/>
      <w:b/>
      <w:bCs/>
      <w:sz w:val="32"/>
      <w:szCs w:val="32"/>
      <w:lang w:eastAsia="ar-SA"/>
    </w:rPr>
  </w:style>
  <w:style w:type="character" w:customStyle="1" w:styleId="AkapitZnak">
    <w:name w:val="Akapit Znak"/>
    <w:basedOn w:val="Nagwek2Znak1"/>
    <w:rPr>
      <w:rFonts w:ascii="Arial" w:eastAsia="SimSun" w:hAnsi="Arial" w:cs="font271"/>
      <w:b/>
      <w:bCs/>
      <w:sz w:val="22"/>
      <w:szCs w:val="32"/>
      <w:lang w:eastAsia="ar-SA"/>
    </w:rPr>
  </w:style>
  <w:style w:type="character" w:customStyle="1" w:styleId="SpistreciPZTZnak">
    <w:name w:val="Spis treści PZT Znak"/>
    <w:basedOn w:val="Domylnaczcionkaakapitu"/>
    <w:rPr>
      <w:rFonts w:ascii="Arial" w:eastAsia="SimSun" w:hAnsi="Arial" w:cs="Arial"/>
      <w:sz w:val="22"/>
      <w:lang w:eastAsia="ar-SA"/>
    </w:rPr>
  </w:style>
  <w:style w:type="character" w:customStyle="1" w:styleId="StrongEmphasis">
    <w:name w:val="Strong Emphasis"/>
    <w:basedOn w:val="Domylnaczcionkaakapitu"/>
    <w:rPr>
      <w:b/>
      <w:bCs/>
    </w:rPr>
  </w:style>
  <w:style w:type="character" w:customStyle="1" w:styleId="ListLabel5">
    <w:name w:val="ListLabel 5"/>
    <w:rPr>
      <w:rFonts w:cs="Times New Roman"/>
      <w:b/>
    </w:rPr>
  </w:style>
  <w:style w:type="character" w:customStyle="1" w:styleId="ListLabel6">
    <w:name w:val="ListLabel 6"/>
    <w:rPr>
      <w:rFonts w:cs="Courier New"/>
    </w:rPr>
  </w:style>
  <w:style w:type="numbering" w:customStyle="1" w:styleId="WWOutlineListStyle">
    <w:name w:val="WW_OutlineListStyle"/>
    <w:basedOn w:val="Bezlisty"/>
    <w:pPr>
      <w:numPr>
        <w:numId w:val="1"/>
      </w:numPr>
    </w:pPr>
  </w:style>
  <w:style w:type="numbering" w:customStyle="1" w:styleId="WWNum1">
    <w:name w:val="WWNum1"/>
    <w:basedOn w:val="Bezlisty"/>
    <w:pPr>
      <w:numPr>
        <w:numId w:val="2"/>
      </w:numPr>
    </w:pPr>
  </w:style>
  <w:style w:type="numbering" w:customStyle="1" w:styleId="WWNum2">
    <w:name w:val="WWNum2"/>
    <w:basedOn w:val="Bezlisty"/>
    <w:pPr>
      <w:numPr>
        <w:numId w:val="3"/>
      </w:numPr>
    </w:pPr>
  </w:style>
  <w:style w:type="numbering" w:customStyle="1" w:styleId="WWNum3">
    <w:name w:val="WWNum3"/>
    <w:basedOn w:val="Bezlisty"/>
    <w:pPr>
      <w:numPr>
        <w:numId w:val="4"/>
      </w:numPr>
    </w:pPr>
  </w:style>
  <w:style w:type="numbering" w:customStyle="1" w:styleId="WWNum4">
    <w:name w:val="WWNum4"/>
    <w:basedOn w:val="Bezlisty"/>
    <w:pPr>
      <w:numPr>
        <w:numId w:val="5"/>
      </w:numPr>
    </w:pPr>
  </w:style>
  <w:style w:type="numbering" w:customStyle="1" w:styleId="WWNum5">
    <w:name w:val="WWNum5"/>
    <w:basedOn w:val="Bezlisty"/>
    <w:pPr>
      <w:numPr>
        <w:numId w:val="6"/>
      </w:numPr>
    </w:pPr>
  </w:style>
  <w:style w:type="numbering" w:customStyle="1" w:styleId="WWNum6">
    <w:name w:val="WWNum6"/>
    <w:basedOn w:val="Bezlisty"/>
    <w:pPr>
      <w:numPr>
        <w:numId w:val="7"/>
      </w:numPr>
    </w:pPr>
  </w:style>
  <w:style w:type="numbering" w:customStyle="1" w:styleId="WWNum7">
    <w:name w:val="WWNum7"/>
    <w:basedOn w:val="Bezlisty"/>
    <w:pPr>
      <w:numPr>
        <w:numId w:val="8"/>
      </w:numPr>
    </w:pPr>
  </w:style>
  <w:style w:type="numbering" w:customStyle="1" w:styleId="WWNum8">
    <w:name w:val="WWNum8"/>
    <w:basedOn w:val="Bezlisty"/>
    <w:pPr>
      <w:numPr>
        <w:numId w:val="9"/>
      </w:numPr>
    </w:pPr>
  </w:style>
  <w:style w:type="table" w:styleId="Tabela-Siatka">
    <w:name w:val="Table Grid"/>
    <w:basedOn w:val="Standardowy"/>
    <w:uiPriority w:val="59"/>
    <w:rsid w:val="009F683B"/>
    <w:pPr>
      <w:widowControl/>
      <w:autoSpaceDN/>
      <w:textAlignment w:val="auto"/>
    </w:pPr>
    <w:rPr>
      <w:rFonts w:ascii="Calibri" w:hAnsi="Calibri"/>
      <w:kern w:val="0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kern w:val="3"/>
        <w:lang w:val="pl-PL" w:eastAsia="pl-PL" w:bidi="ar-SA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pPr>
      <w:suppressAutoHyphens/>
    </w:pPr>
  </w:style>
  <w:style w:type="paragraph" w:styleId="Nagwek1">
    <w:name w:val="heading 1"/>
    <w:basedOn w:val="Standard"/>
    <w:next w:val="Textbody"/>
    <w:pPr>
      <w:keepNext/>
      <w:keepLines/>
      <w:tabs>
        <w:tab w:val="left" w:pos="864"/>
      </w:tabs>
      <w:spacing w:before="480"/>
      <w:ind w:left="432" w:hanging="432"/>
      <w:jc w:val="center"/>
      <w:outlineLvl w:val="0"/>
    </w:pPr>
    <w:rPr>
      <w:rFonts w:cs="font271"/>
      <w:b/>
      <w:bCs/>
      <w:sz w:val="36"/>
      <w:szCs w:val="36"/>
    </w:rPr>
  </w:style>
  <w:style w:type="paragraph" w:styleId="Nagwek2">
    <w:name w:val="heading 2"/>
    <w:basedOn w:val="Standard"/>
    <w:next w:val="Textbody"/>
    <w:pPr>
      <w:keepNext/>
      <w:keepLines/>
      <w:tabs>
        <w:tab w:val="left" w:pos="1152"/>
      </w:tabs>
      <w:spacing w:before="200"/>
      <w:ind w:left="576" w:hanging="576"/>
      <w:outlineLvl w:val="1"/>
    </w:pPr>
    <w:rPr>
      <w:rFonts w:cs="font271"/>
      <w:b/>
      <w:bCs/>
      <w:sz w:val="32"/>
      <w:szCs w:val="32"/>
    </w:rPr>
  </w:style>
  <w:style w:type="paragraph" w:styleId="Nagwek3">
    <w:name w:val="heading 3"/>
    <w:basedOn w:val="Standard"/>
    <w:next w:val="Textbody"/>
    <w:pPr>
      <w:keepNext/>
      <w:keepLines/>
      <w:tabs>
        <w:tab w:val="left" w:pos="1440"/>
      </w:tabs>
      <w:spacing w:before="200"/>
      <w:ind w:left="720" w:hanging="720"/>
      <w:outlineLvl w:val="2"/>
    </w:pPr>
    <w:rPr>
      <w:rFonts w:ascii="Cambria" w:hAnsi="Cambria" w:cs="font271"/>
      <w:b/>
      <w:bCs/>
      <w:color w:val="4F81BD"/>
    </w:rPr>
  </w:style>
  <w:style w:type="paragraph" w:styleId="Nagwek4">
    <w:name w:val="heading 4"/>
    <w:basedOn w:val="Standard"/>
    <w:next w:val="Textbody"/>
    <w:pPr>
      <w:keepNext/>
      <w:tabs>
        <w:tab w:val="left" w:pos="1728"/>
      </w:tabs>
      <w:suppressAutoHyphens w:val="0"/>
      <w:spacing w:after="60" w:line="100" w:lineRule="atLeast"/>
      <w:ind w:left="864" w:hanging="864"/>
      <w:jc w:val="left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Nagwek5">
    <w:name w:val="heading 5"/>
    <w:basedOn w:val="Standard"/>
    <w:next w:val="Textbody"/>
    <w:pPr>
      <w:keepNext/>
      <w:keepLines/>
      <w:tabs>
        <w:tab w:val="left" w:pos="2016"/>
      </w:tabs>
      <w:spacing w:before="200"/>
      <w:ind w:left="1008" w:hanging="1008"/>
      <w:outlineLvl w:val="4"/>
    </w:pPr>
    <w:rPr>
      <w:rFonts w:ascii="Cambria" w:hAnsi="Cambria" w:cs="font271"/>
      <w:color w:val="243F60"/>
    </w:rPr>
  </w:style>
  <w:style w:type="paragraph" w:styleId="Nagwek8">
    <w:name w:val="heading 8"/>
    <w:basedOn w:val="Standard"/>
    <w:next w:val="Textbody"/>
    <w:pPr>
      <w:keepNext/>
      <w:keepLines/>
      <w:tabs>
        <w:tab w:val="left" w:pos="2880"/>
      </w:tabs>
      <w:spacing w:before="200"/>
      <w:ind w:left="1440" w:hanging="1440"/>
      <w:outlineLvl w:val="7"/>
    </w:pPr>
    <w:rPr>
      <w:rFonts w:ascii="Cambria" w:hAnsi="Cambria" w:cs="font271"/>
      <w:color w:val="40404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  <w:spacing w:before="240" w:line="360" w:lineRule="auto"/>
      <w:jc w:val="both"/>
    </w:pPr>
    <w:rPr>
      <w:rFonts w:ascii="Arial" w:eastAsia="SimSun" w:hAnsi="Arial" w:cs="Arial"/>
      <w:sz w:val="22"/>
      <w:lang w:eastAsia="ar-SA"/>
    </w:rPr>
  </w:style>
  <w:style w:type="paragraph" w:customStyle="1" w:styleId="Heading">
    <w:name w:val="Heading"/>
    <w:basedOn w:val="Standard"/>
    <w:next w:val="Textbody"/>
    <w:pPr>
      <w:keepNext/>
      <w:spacing w:after="120"/>
    </w:pPr>
    <w:rPr>
      <w:rFonts w:eastAsia="Microsoft YaHei" w:cs="Lucida Sans"/>
      <w:sz w:val="28"/>
      <w:szCs w:val="28"/>
    </w:rPr>
  </w:style>
  <w:style w:type="paragraph" w:customStyle="1" w:styleId="Textbody">
    <w:name w:val="Text body"/>
    <w:basedOn w:val="Standard"/>
    <w:pPr>
      <w:suppressAutoHyphens w:val="0"/>
      <w:spacing w:before="100" w:line="240" w:lineRule="auto"/>
      <w:jc w:val="left"/>
    </w:pPr>
    <w:rPr>
      <w:rFonts w:ascii="Times New Roman" w:eastAsia="Arial" w:hAnsi="Times New Roman" w:cs="Times New Roman"/>
      <w:sz w:val="24"/>
      <w:szCs w:val="24"/>
      <w:lang w:val="en-US" w:eastAsia="en-US"/>
    </w:rPr>
  </w:style>
  <w:style w:type="paragraph" w:styleId="Lista">
    <w:name w:val="List"/>
    <w:basedOn w:val="Textbody"/>
    <w:rPr>
      <w:rFonts w:cs="Mangal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customStyle="1" w:styleId="Nagwek10">
    <w:name w:val="Nagłówek1"/>
    <w:basedOn w:val="Standard"/>
    <w:pPr>
      <w:keepNext/>
      <w:spacing w:after="120"/>
    </w:pPr>
    <w:rPr>
      <w:rFonts w:eastAsia="Microsoft YaHei" w:cs="Mangal"/>
      <w:sz w:val="28"/>
      <w:szCs w:val="28"/>
    </w:rPr>
  </w:style>
  <w:style w:type="paragraph" w:customStyle="1" w:styleId="Podpis1">
    <w:name w:val="Podpis1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Akapitzlist1">
    <w:name w:val="Akapit z listą1"/>
    <w:basedOn w:val="Standard"/>
    <w:pPr>
      <w:ind w:left="720"/>
    </w:pPr>
    <w:rPr>
      <w:rFonts w:eastAsia="Times New Roman" w:cs="Times New Roman"/>
    </w:rPr>
  </w:style>
  <w:style w:type="paragraph" w:customStyle="1" w:styleId="Bezodstpw1">
    <w:name w:val="Bez odstępów1"/>
    <w:pPr>
      <w:widowControl/>
      <w:suppressAutoHyphens/>
      <w:spacing w:line="100" w:lineRule="atLeast"/>
    </w:pPr>
    <w:rPr>
      <w:rFonts w:ascii="Calibri" w:eastAsia="SimSun" w:hAnsi="Calibri" w:cs="font271"/>
      <w:sz w:val="22"/>
      <w:szCs w:val="22"/>
      <w:lang w:eastAsia="ar-SA"/>
    </w:rPr>
  </w:style>
  <w:style w:type="paragraph" w:customStyle="1" w:styleId="ContentsHeading">
    <w:name w:val="Contents Heading"/>
    <w:basedOn w:val="Nagwek1"/>
    <w:pPr>
      <w:suppressLineNumbers/>
      <w:tabs>
        <w:tab w:val="clear" w:pos="864"/>
      </w:tabs>
      <w:spacing w:line="276" w:lineRule="auto"/>
      <w:ind w:left="0" w:firstLine="0"/>
      <w:jc w:val="left"/>
    </w:pPr>
    <w:rPr>
      <w:rFonts w:ascii="Cambria" w:hAnsi="Cambria"/>
      <w:color w:val="365F91"/>
      <w:sz w:val="28"/>
      <w:szCs w:val="28"/>
    </w:rPr>
  </w:style>
  <w:style w:type="paragraph" w:customStyle="1" w:styleId="Contents1">
    <w:name w:val="Contents 1"/>
    <w:basedOn w:val="Standard"/>
    <w:pPr>
      <w:tabs>
        <w:tab w:val="right" w:leader="dot" w:pos="8636"/>
      </w:tabs>
      <w:spacing w:after="100"/>
    </w:pPr>
  </w:style>
  <w:style w:type="paragraph" w:customStyle="1" w:styleId="Tekstdymka1">
    <w:name w:val="Tekst dymka1"/>
    <w:basedOn w:val="Standard"/>
    <w:rPr>
      <w:rFonts w:ascii="Tahoma" w:hAnsi="Tahoma" w:cs="Tahoma"/>
      <w:sz w:val="16"/>
      <w:szCs w:val="16"/>
    </w:rPr>
  </w:style>
  <w:style w:type="paragraph" w:customStyle="1" w:styleId="Contents2">
    <w:name w:val="Contents 2"/>
    <w:basedOn w:val="Standard"/>
    <w:pPr>
      <w:tabs>
        <w:tab w:val="right" w:leader="dot" w:pos="9575"/>
      </w:tabs>
      <w:spacing w:after="100"/>
      <w:ind w:left="220"/>
    </w:pPr>
  </w:style>
  <w:style w:type="paragraph" w:styleId="Nagwek">
    <w:name w:val="header"/>
    <w:basedOn w:val="Standard"/>
    <w:pPr>
      <w:suppressLineNumbers/>
      <w:tabs>
        <w:tab w:val="center" w:pos="4536"/>
        <w:tab w:val="right" w:pos="9072"/>
      </w:tabs>
      <w:suppressAutoHyphens w:val="0"/>
      <w:spacing w:before="0" w:line="100" w:lineRule="atLeast"/>
      <w:jc w:val="left"/>
    </w:pPr>
    <w:rPr>
      <w:rFonts w:ascii="Times New Roman" w:eastAsia="Times New Roman" w:hAnsi="Times New Roman" w:cs="Times New Roman"/>
      <w:sz w:val="20"/>
    </w:rPr>
  </w:style>
  <w:style w:type="paragraph" w:customStyle="1" w:styleId="Textbodyindent">
    <w:name w:val="Text body indent"/>
    <w:basedOn w:val="Standard"/>
    <w:pPr>
      <w:suppressAutoHyphens w:val="0"/>
      <w:spacing w:before="0" w:after="120" w:line="100" w:lineRule="atLeast"/>
      <w:ind w:left="283"/>
      <w:jc w:val="left"/>
    </w:pPr>
    <w:rPr>
      <w:rFonts w:ascii="Times New Roman" w:eastAsia="Times New Roman" w:hAnsi="Times New Roman" w:cs="Times New Roman"/>
      <w:sz w:val="20"/>
    </w:rPr>
  </w:style>
  <w:style w:type="paragraph" w:customStyle="1" w:styleId="Tekstpodstawowy31">
    <w:name w:val="Tekst podstawowy 31"/>
    <w:basedOn w:val="Standard"/>
    <w:pPr>
      <w:suppressAutoHyphens w:val="0"/>
      <w:spacing w:before="0" w:line="480" w:lineRule="atLeast"/>
      <w:jc w:val="left"/>
    </w:pPr>
    <w:rPr>
      <w:rFonts w:eastAsia="Times New Roman" w:cs="Times New Roman"/>
      <w:sz w:val="24"/>
    </w:rPr>
  </w:style>
  <w:style w:type="paragraph" w:customStyle="1" w:styleId="Tekstpodstawowy21">
    <w:name w:val="Tekst podstawowy 21"/>
    <w:basedOn w:val="Standard"/>
    <w:pPr>
      <w:tabs>
        <w:tab w:val="left" w:pos="8647"/>
        <w:tab w:val="left" w:pos="9072"/>
      </w:tabs>
      <w:suppressAutoHyphens w:val="0"/>
      <w:spacing w:before="0" w:line="480" w:lineRule="atLeast"/>
      <w:ind w:right="-397"/>
    </w:pPr>
    <w:rPr>
      <w:rFonts w:eastAsia="Times New Roman" w:cs="Times New Roman"/>
      <w:sz w:val="24"/>
    </w:rPr>
  </w:style>
  <w:style w:type="paragraph" w:customStyle="1" w:styleId="Tekstpodstawowywcity21">
    <w:name w:val="Tekst podstawowy wcięty 21"/>
    <w:basedOn w:val="Standard"/>
    <w:pPr>
      <w:spacing w:after="120" w:line="480" w:lineRule="auto"/>
      <w:ind w:left="283"/>
    </w:pPr>
  </w:style>
  <w:style w:type="paragraph" w:customStyle="1" w:styleId="Standardowy1">
    <w:name w:val="Standardowy1"/>
    <w:basedOn w:val="Standard"/>
    <w:pPr>
      <w:suppressAutoHyphens w:val="0"/>
      <w:spacing w:before="0" w:line="480" w:lineRule="atLeast"/>
      <w:jc w:val="left"/>
    </w:pPr>
    <w:rPr>
      <w:rFonts w:ascii="Courier New" w:eastAsia="Times New Roman" w:hAnsi="Courier New" w:cs="Times New Roman"/>
      <w:sz w:val="24"/>
    </w:rPr>
  </w:style>
  <w:style w:type="paragraph" w:styleId="Tytu">
    <w:name w:val="Title"/>
    <w:basedOn w:val="Standard"/>
    <w:next w:val="Podtytu"/>
    <w:pPr>
      <w:suppressAutoHyphens w:val="0"/>
      <w:spacing w:before="0" w:line="100" w:lineRule="atLeast"/>
      <w:jc w:val="center"/>
    </w:pPr>
    <w:rPr>
      <w:rFonts w:eastAsia="Times New Roman"/>
      <w:b/>
      <w:bCs/>
      <w:sz w:val="24"/>
      <w:szCs w:val="24"/>
    </w:rPr>
  </w:style>
  <w:style w:type="paragraph" w:styleId="Podtytu">
    <w:name w:val="Subtitle"/>
    <w:basedOn w:val="Standard"/>
    <w:next w:val="Textbody"/>
    <w:pPr>
      <w:suppressAutoHyphens w:val="0"/>
      <w:spacing w:before="0" w:line="100" w:lineRule="atLeast"/>
      <w:jc w:val="left"/>
    </w:pPr>
    <w:rPr>
      <w:rFonts w:ascii="Times New Roman" w:eastAsia="Times New Roman" w:hAnsi="Times New Roman" w:cs="Times New Roman"/>
      <w:i/>
      <w:iCs/>
      <w:sz w:val="28"/>
      <w:szCs w:val="28"/>
    </w:rPr>
  </w:style>
  <w:style w:type="paragraph" w:customStyle="1" w:styleId="Tekstpodstawowywcity31">
    <w:name w:val="Tekst podstawowy wcięty 31"/>
    <w:basedOn w:val="Standard"/>
    <w:pPr>
      <w:spacing w:before="0" w:after="120" w:line="240" w:lineRule="auto"/>
      <w:ind w:left="360" w:firstLine="348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Tekstdymka">
    <w:name w:val="Balloon Text"/>
    <w:basedOn w:val="Standard"/>
    <w:pPr>
      <w:spacing w:before="0" w:line="240" w:lineRule="auto"/>
    </w:pPr>
    <w:rPr>
      <w:rFonts w:ascii="Segoe UI" w:hAnsi="Segoe UI" w:cs="Times New Roman"/>
      <w:sz w:val="18"/>
      <w:szCs w:val="18"/>
      <w:lang w:val="en-US"/>
    </w:rPr>
  </w:style>
  <w:style w:type="paragraph" w:styleId="Akapitzlist">
    <w:name w:val="List Paragraph"/>
    <w:basedOn w:val="Standard"/>
    <w:pPr>
      <w:ind w:left="708"/>
    </w:pPr>
  </w:style>
  <w:style w:type="paragraph" w:customStyle="1" w:styleId="Default">
    <w:name w:val="Default"/>
    <w:pPr>
      <w:widowControl/>
      <w:suppressAutoHyphens/>
    </w:pPr>
    <w:rPr>
      <w:color w:val="000000"/>
      <w:sz w:val="24"/>
      <w:szCs w:val="24"/>
    </w:rPr>
  </w:style>
  <w:style w:type="paragraph" w:styleId="Stopka">
    <w:name w:val="footer"/>
    <w:basedOn w:val="Standard"/>
    <w:pPr>
      <w:suppressLineNumbers/>
      <w:tabs>
        <w:tab w:val="center" w:pos="4536"/>
        <w:tab w:val="right" w:pos="9072"/>
      </w:tabs>
    </w:pPr>
  </w:style>
  <w:style w:type="paragraph" w:styleId="Bezodstpw">
    <w:name w:val="No Spacing"/>
    <w:pPr>
      <w:widowControl/>
      <w:suppressAutoHyphens/>
    </w:pPr>
    <w:rPr>
      <w:rFonts w:ascii="Calibri" w:eastAsia="Calibri" w:hAnsi="Calibri"/>
      <w:sz w:val="22"/>
      <w:szCs w:val="22"/>
      <w:lang w:eastAsia="en-US"/>
    </w:rPr>
  </w:style>
  <w:style w:type="paragraph" w:customStyle="1" w:styleId="StylPogrubienie">
    <w:name w:val="Styl Pogrubienie"/>
    <w:basedOn w:val="Standard"/>
    <w:pPr>
      <w:suppressAutoHyphens w:val="0"/>
      <w:spacing w:before="0" w:line="240" w:lineRule="auto"/>
      <w:ind w:left="4956" w:firstLine="2415"/>
      <w:jc w:val="right"/>
    </w:pPr>
    <w:rPr>
      <w:rFonts w:eastAsia="Times New Roman" w:cs="Times New Roman"/>
      <w:b/>
      <w:sz w:val="20"/>
      <w:szCs w:val="24"/>
      <w:lang w:eastAsia="pl-PL"/>
    </w:rPr>
  </w:style>
  <w:style w:type="paragraph" w:customStyle="1" w:styleId="111">
    <w:name w:val="1.1.1...."/>
    <w:basedOn w:val="Nagwek2"/>
    <w:pPr>
      <w:keepLines w:val="0"/>
      <w:widowControl w:val="0"/>
      <w:spacing w:before="240" w:after="120" w:line="240" w:lineRule="auto"/>
      <w:outlineLvl w:val="2"/>
    </w:pPr>
    <w:rPr>
      <w:rFonts w:eastAsia="Times New Roman" w:cs="Times New Roman"/>
      <w:iCs/>
      <w:sz w:val="24"/>
      <w:szCs w:val="28"/>
      <w:lang w:eastAsia="en-US"/>
    </w:rPr>
  </w:style>
  <w:style w:type="paragraph" w:customStyle="1" w:styleId="11111">
    <w:name w:val="1.1.1.1.1...."/>
    <w:basedOn w:val="Standard"/>
    <w:pPr>
      <w:keepNext/>
      <w:widowControl w:val="0"/>
      <w:spacing w:before="120" w:after="120" w:line="240" w:lineRule="auto"/>
      <w:outlineLvl w:val="4"/>
    </w:pPr>
    <w:rPr>
      <w:rFonts w:eastAsia="Times New Roman" w:cs="Times New Roman"/>
      <w:b/>
      <w:bCs/>
      <w:i/>
      <w:sz w:val="20"/>
      <w:lang w:eastAsia="pl-PL"/>
    </w:rPr>
  </w:style>
  <w:style w:type="paragraph" w:customStyle="1" w:styleId="Akapitzlist2">
    <w:name w:val="Akapit z listą2"/>
    <w:basedOn w:val="Standard"/>
    <w:pPr>
      <w:ind w:left="720"/>
    </w:pPr>
    <w:rPr>
      <w:rFonts w:eastAsia="Times New Roman" w:cs="Times New Roman"/>
    </w:rPr>
  </w:style>
  <w:style w:type="paragraph" w:customStyle="1" w:styleId="Akapitzlist3">
    <w:name w:val="Akapit z listą3"/>
    <w:basedOn w:val="Standard"/>
    <w:pPr>
      <w:ind w:left="720"/>
    </w:pPr>
    <w:rPr>
      <w:rFonts w:eastAsia="Times New Roman" w:cs="Times New Roman"/>
    </w:rPr>
  </w:style>
  <w:style w:type="paragraph" w:customStyle="1" w:styleId="m-6265339824676364936gmail-tekstpodstawowy31">
    <w:name w:val="m_-6265339824676364936gmail-tekstpodstawowy31"/>
    <w:basedOn w:val="Standard"/>
    <w:pPr>
      <w:suppressAutoHyphens w:val="0"/>
      <w:spacing w:before="100" w:after="10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2">
    <w:name w:val="Body Text 2"/>
    <w:basedOn w:val="Standard"/>
    <w:pPr>
      <w:spacing w:after="120" w:line="480" w:lineRule="auto"/>
    </w:pPr>
  </w:style>
  <w:style w:type="paragraph" w:customStyle="1" w:styleId="Akapit">
    <w:name w:val="Akapit"/>
    <w:basedOn w:val="Nagwek2"/>
    <w:rPr>
      <w:sz w:val="22"/>
    </w:rPr>
  </w:style>
  <w:style w:type="paragraph" w:customStyle="1" w:styleId="SpistreciPZT">
    <w:name w:val="Spis treści PZT"/>
    <w:basedOn w:val="Standard"/>
    <w:pPr>
      <w:tabs>
        <w:tab w:val="right" w:leader="dot" w:pos="9214"/>
      </w:tabs>
      <w:spacing w:before="0"/>
      <w:ind w:right="-285"/>
    </w:pPr>
  </w:style>
  <w:style w:type="character" w:customStyle="1" w:styleId="Domylnaczcionkaakapitu1">
    <w:name w:val="Domyślna czcionka akapitu1"/>
  </w:style>
  <w:style w:type="character" w:customStyle="1" w:styleId="Nagwek1Znak">
    <w:name w:val="Nagłówek 1 Znak"/>
    <w:rPr>
      <w:rFonts w:ascii="Arial" w:hAnsi="Arial" w:cs="Arial"/>
      <w:b/>
      <w:bCs/>
      <w:sz w:val="36"/>
      <w:szCs w:val="36"/>
    </w:rPr>
  </w:style>
  <w:style w:type="character" w:customStyle="1" w:styleId="Nagwek2Znak">
    <w:name w:val="Nagłówek 2 Znak"/>
    <w:rPr>
      <w:rFonts w:ascii="Arial" w:hAnsi="Arial" w:cs="Arial"/>
      <w:b/>
      <w:bCs/>
      <w:sz w:val="32"/>
      <w:szCs w:val="32"/>
    </w:rPr>
  </w:style>
  <w:style w:type="character" w:customStyle="1" w:styleId="Internetlink">
    <w:name w:val="Internet link"/>
    <w:rPr>
      <w:color w:val="0000FF"/>
      <w:u w:val="single"/>
    </w:rPr>
  </w:style>
  <w:style w:type="character" w:customStyle="1" w:styleId="TekstdymkaZnak">
    <w:name w:val="Tekst dymka Znak"/>
    <w:rPr>
      <w:rFonts w:ascii="Tahoma" w:hAnsi="Tahoma" w:cs="Tahoma"/>
      <w:sz w:val="16"/>
      <w:szCs w:val="16"/>
    </w:rPr>
  </w:style>
  <w:style w:type="character" w:customStyle="1" w:styleId="TekstpodstawowyZnak">
    <w:name w:val="Tekst podstawowy Znak"/>
    <w:rPr>
      <w:rFonts w:ascii="Times New Roman" w:eastAsia="Times New Roman" w:hAnsi="Times New Roman" w:cs="Times New Roman"/>
      <w:sz w:val="20"/>
      <w:szCs w:val="20"/>
    </w:rPr>
  </w:style>
  <w:style w:type="character" w:customStyle="1" w:styleId="NagwekZnak">
    <w:name w:val="Nagłówek Znak"/>
    <w:rPr>
      <w:rFonts w:ascii="Times New Roman" w:eastAsia="Times New Roman" w:hAnsi="Times New Roman" w:cs="Times New Roman"/>
      <w:sz w:val="20"/>
      <w:szCs w:val="20"/>
    </w:rPr>
  </w:style>
  <w:style w:type="character" w:customStyle="1" w:styleId="TekstpodstawowywcityZnak">
    <w:name w:val="Tekst podstawowy wcięty Znak"/>
    <w:rPr>
      <w:rFonts w:ascii="Times New Roman" w:eastAsia="Times New Roman" w:hAnsi="Times New Roman" w:cs="Times New Roman"/>
      <w:sz w:val="20"/>
      <w:szCs w:val="20"/>
    </w:rPr>
  </w:style>
  <w:style w:type="character" w:customStyle="1" w:styleId="Tekstpodstawowy3Znak">
    <w:name w:val="Tekst podstawowy 3 Znak"/>
    <w:rPr>
      <w:rFonts w:ascii="Arial" w:eastAsia="Times New Roman" w:hAnsi="Arial" w:cs="Times New Roman"/>
      <w:sz w:val="24"/>
      <w:szCs w:val="20"/>
    </w:rPr>
  </w:style>
  <w:style w:type="character" w:customStyle="1" w:styleId="Tekstpodstawowy2Znak">
    <w:name w:val="Tekst podstawowy 2 Znak"/>
    <w:rPr>
      <w:rFonts w:ascii="Arial" w:eastAsia="Times New Roman" w:hAnsi="Arial" w:cs="Times New Roman"/>
      <w:sz w:val="24"/>
      <w:szCs w:val="20"/>
    </w:rPr>
  </w:style>
  <w:style w:type="character" w:customStyle="1" w:styleId="Nagwek5Znak">
    <w:name w:val="Nagłówek 5 Znak"/>
    <w:rPr>
      <w:rFonts w:ascii="Cambria" w:hAnsi="Cambria" w:cs="font271"/>
      <w:color w:val="243F60"/>
      <w:szCs w:val="20"/>
    </w:rPr>
  </w:style>
  <w:style w:type="character" w:customStyle="1" w:styleId="Nagwek8Znak">
    <w:name w:val="Nagłówek 8 Znak"/>
    <w:rPr>
      <w:rFonts w:ascii="Cambria" w:hAnsi="Cambria" w:cs="font271"/>
      <w:color w:val="404040"/>
      <w:sz w:val="20"/>
      <w:szCs w:val="20"/>
    </w:rPr>
  </w:style>
  <w:style w:type="character" w:customStyle="1" w:styleId="Tekstpodstawowywcity2Znak">
    <w:name w:val="Tekst podstawowy wcięty 2 Znak"/>
    <w:rPr>
      <w:rFonts w:ascii="Arial" w:hAnsi="Arial" w:cs="Arial"/>
      <w:szCs w:val="20"/>
    </w:rPr>
  </w:style>
  <w:style w:type="character" w:customStyle="1" w:styleId="TytuZnak">
    <w:name w:val="Tytuł Znak"/>
    <w:rPr>
      <w:rFonts w:ascii="Arial" w:eastAsia="Times New Roman" w:hAnsi="Arial" w:cs="Arial"/>
      <w:b/>
      <w:bCs/>
      <w:sz w:val="24"/>
      <w:szCs w:val="24"/>
    </w:rPr>
  </w:style>
  <w:style w:type="character" w:customStyle="1" w:styleId="Nagwek3Znak">
    <w:name w:val="Nagłówek 3 Znak"/>
    <w:rPr>
      <w:rFonts w:ascii="Cambria" w:hAnsi="Cambria" w:cs="font271"/>
      <w:b/>
      <w:bCs/>
      <w:color w:val="4F81BD"/>
      <w:szCs w:val="20"/>
    </w:rPr>
  </w:style>
  <w:style w:type="character" w:customStyle="1" w:styleId="Tekstpodstawowywcity3Znak">
    <w:name w:val="Tekst podstawowy wcięty 3 Znak"/>
    <w:rPr>
      <w:rFonts w:ascii="Arial" w:hAnsi="Arial" w:cs="Arial"/>
      <w:sz w:val="16"/>
      <w:szCs w:val="16"/>
    </w:rPr>
  </w:style>
  <w:style w:type="character" w:customStyle="1" w:styleId="Nagwek4Znak">
    <w:name w:val="Nagłówek 4 Znak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PodtytuZnak">
    <w:name w:val="Podtytuł Znak"/>
    <w:rPr>
      <w:rFonts w:ascii="Times New Roman" w:eastAsia="Times New Roman" w:hAnsi="Times New Roman" w:cs="Times New Roman"/>
      <w:sz w:val="28"/>
      <w:szCs w:val="20"/>
    </w:rPr>
  </w:style>
  <w:style w:type="character" w:customStyle="1" w:styleId="ListLabel1">
    <w:name w:val="ListLabel 1"/>
    <w:rPr>
      <w:rFonts w:cs="Courier New"/>
    </w:rPr>
  </w:style>
  <w:style w:type="character" w:customStyle="1" w:styleId="ListLabel2">
    <w:name w:val="ListLabel 2"/>
    <w:rPr>
      <w:rFonts w:eastAsia="Times New Roman" w:cs="Times New Roman"/>
      <w:b/>
    </w:rPr>
  </w:style>
  <w:style w:type="character" w:customStyle="1" w:styleId="ListLabel3">
    <w:name w:val="ListLabel 3"/>
    <w:rPr>
      <w:rFonts w:cs="Times New Roman"/>
    </w:rPr>
  </w:style>
  <w:style w:type="character" w:customStyle="1" w:styleId="ListLabel4">
    <w:name w:val="ListLabel 4"/>
    <w:rPr>
      <w:rFonts w:eastAsia="Times New Roman" w:cs="Times New Roman"/>
    </w:rPr>
  </w:style>
  <w:style w:type="character" w:customStyle="1" w:styleId="TekstdymkaZnak1">
    <w:name w:val="Tekst dymka Znak1"/>
    <w:rPr>
      <w:rFonts w:ascii="Segoe UI" w:eastAsia="SimSun" w:hAnsi="Segoe UI" w:cs="Segoe UI"/>
      <w:sz w:val="18"/>
      <w:szCs w:val="18"/>
      <w:lang w:eastAsia="ar-SA"/>
    </w:rPr>
  </w:style>
  <w:style w:type="character" w:customStyle="1" w:styleId="StopkaZnak">
    <w:name w:val="Stopka Znak"/>
    <w:rPr>
      <w:rFonts w:ascii="Arial" w:eastAsia="SimSun" w:hAnsi="Arial" w:cs="Arial"/>
      <w:sz w:val="22"/>
      <w:lang w:eastAsia="ar-SA"/>
    </w:rPr>
  </w:style>
  <w:style w:type="character" w:customStyle="1" w:styleId="Tekstpodstawowy2Znak1">
    <w:name w:val="Tekst podstawowy 2 Znak1"/>
    <w:basedOn w:val="Domylnaczcionkaakapitu"/>
    <w:rPr>
      <w:rFonts w:ascii="Arial" w:eastAsia="SimSun" w:hAnsi="Arial" w:cs="Arial"/>
      <w:sz w:val="22"/>
      <w:lang w:eastAsia="ar-SA"/>
    </w:rPr>
  </w:style>
  <w:style w:type="character" w:customStyle="1" w:styleId="TekstpodstawowyZnak1">
    <w:name w:val="Tekst podstawowy Znak1"/>
    <w:basedOn w:val="Domylnaczcionkaakapitu"/>
    <w:rPr>
      <w:lang w:eastAsia="ar-SA"/>
    </w:rPr>
  </w:style>
  <w:style w:type="character" w:customStyle="1" w:styleId="NagwekZnak1">
    <w:name w:val="Nagłówek Znak1"/>
    <w:basedOn w:val="Domylnaczcionkaakapitu"/>
    <w:rPr>
      <w:lang w:eastAsia="ar-SA"/>
    </w:rPr>
  </w:style>
  <w:style w:type="character" w:customStyle="1" w:styleId="TekstpodstawowywcityZnak1">
    <w:name w:val="Tekst podstawowy wcięty Znak1"/>
    <w:basedOn w:val="Domylnaczcionkaakapitu"/>
    <w:rPr>
      <w:lang w:eastAsia="ar-SA"/>
    </w:rPr>
  </w:style>
  <w:style w:type="character" w:customStyle="1" w:styleId="TytuZnak1">
    <w:name w:val="Tytuł Znak1"/>
    <w:basedOn w:val="Domylnaczcionkaakapitu"/>
    <w:rPr>
      <w:rFonts w:ascii="Arial" w:hAnsi="Arial" w:cs="Arial"/>
      <w:b/>
      <w:bCs/>
      <w:sz w:val="24"/>
      <w:szCs w:val="24"/>
      <w:lang w:eastAsia="ar-SA"/>
    </w:rPr>
  </w:style>
  <w:style w:type="character" w:customStyle="1" w:styleId="PodtytuZnak1">
    <w:name w:val="Podtytuł Znak1"/>
    <w:basedOn w:val="Domylnaczcionkaakapitu"/>
    <w:rPr>
      <w:i/>
      <w:iCs/>
      <w:sz w:val="28"/>
      <w:szCs w:val="28"/>
      <w:lang w:eastAsia="ar-SA"/>
    </w:rPr>
  </w:style>
  <w:style w:type="character" w:customStyle="1" w:styleId="Nagwek2Znak1">
    <w:name w:val="Nagłówek 2 Znak1"/>
    <w:basedOn w:val="Domylnaczcionkaakapitu"/>
    <w:rPr>
      <w:rFonts w:ascii="Arial" w:eastAsia="SimSun" w:hAnsi="Arial" w:cs="font271"/>
      <w:b/>
      <w:bCs/>
      <w:sz w:val="32"/>
      <w:szCs w:val="32"/>
      <w:lang w:eastAsia="ar-SA"/>
    </w:rPr>
  </w:style>
  <w:style w:type="character" w:customStyle="1" w:styleId="AkapitZnak">
    <w:name w:val="Akapit Znak"/>
    <w:basedOn w:val="Nagwek2Znak1"/>
    <w:rPr>
      <w:rFonts w:ascii="Arial" w:eastAsia="SimSun" w:hAnsi="Arial" w:cs="font271"/>
      <w:b/>
      <w:bCs/>
      <w:sz w:val="22"/>
      <w:szCs w:val="32"/>
      <w:lang w:eastAsia="ar-SA"/>
    </w:rPr>
  </w:style>
  <w:style w:type="character" w:customStyle="1" w:styleId="SpistreciPZTZnak">
    <w:name w:val="Spis treści PZT Znak"/>
    <w:basedOn w:val="Domylnaczcionkaakapitu"/>
    <w:rPr>
      <w:rFonts w:ascii="Arial" w:eastAsia="SimSun" w:hAnsi="Arial" w:cs="Arial"/>
      <w:sz w:val="22"/>
      <w:lang w:eastAsia="ar-SA"/>
    </w:rPr>
  </w:style>
  <w:style w:type="character" w:customStyle="1" w:styleId="StrongEmphasis">
    <w:name w:val="Strong Emphasis"/>
    <w:basedOn w:val="Domylnaczcionkaakapitu"/>
    <w:rPr>
      <w:b/>
      <w:bCs/>
    </w:rPr>
  </w:style>
  <w:style w:type="character" w:customStyle="1" w:styleId="ListLabel5">
    <w:name w:val="ListLabel 5"/>
    <w:rPr>
      <w:rFonts w:cs="Times New Roman"/>
      <w:b/>
    </w:rPr>
  </w:style>
  <w:style w:type="character" w:customStyle="1" w:styleId="ListLabel6">
    <w:name w:val="ListLabel 6"/>
    <w:rPr>
      <w:rFonts w:cs="Courier New"/>
    </w:rPr>
  </w:style>
  <w:style w:type="numbering" w:customStyle="1" w:styleId="WWOutlineListStyle">
    <w:name w:val="WW_OutlineListStyle"/>
    <w:basedOn w:val="Bezlisty"/>
    <w:pPr>
      <w:numPr>
        <w:numId w:val="1"/>
      </w:numPr>
    </w:pPr>
  </w:style>
  <w:style w:type="numbering" w:customStyle="1" w:styleId="WWNum1">
    <w:name w:val="WWNum1"/>
    <w:basedOn w:val="Bezlisty"/>
    <w:pPr>
      <w:numPr>
        <w:numId w:val="2"/>
      </w:numPr>
    </w:pPr>
  </w:style>
  <w:style w:type="numbering" w:customStyle="1" w:styleId="WWNum2">
    <w:name w:val="WWNum2"/>
    <w:basedOn w:val="Bezlisty"/>
    <w:pPr>
      <w:numPr>
        <w:numId w:val="3"/>
      </w:numPr>
    </w:pPr>
  </w:style>
  <w:style w:type="numbering" w:customStyle="1" w:styleId="WWNum3">
    <w:name w:val="WWNum3"/>
    <w:basedOn w:val="Bezlisty"/>
    <w:pPr>
      <w:numPr>
        <w:numId w:val="4"/>
      </w:numPr>
    </w:pPr>
  </w:style>
  <w:style w:type="numbering" w:customStyle="1" w:styleId="WWNum4">
    <w:name w:val="WWNum4"/>
    <w:basedOn w:val="Bezlisty"/>
    <w:pPr>
      <w:numPr>
        <w:numId w:val="5"/>
      </w:numPr>
    </w:pPr>
  </w:style>
  <w:style w:type="numbering" w:customStyle="1" w:styleId="WWNum5">
    <w:name w:val="WWNum5"/>
    <w:basedOn w:val="Bezlisty"/>
    <w:pPr>
      <w:numPr>
        <w:numId w:val="6"/>
      </w:numPr>
    </w:pPr>
  </w:style>
  <w:style w:type="numbering" w:customStyle="1" w:styleId="WWNum6">
    <w:name w:val="WWNum6"/>
    <w:basedOn w:val="Bezlisty"/>
    <w:pPr>
      <w:numPr>
        <w:numId w:val="7"/>
      </w:numPr>
    </w:pPr>
  </w:style>
  <w:style w:type="numbering" w:customStyle="1" w:styleId="WWNum7">
    <w:name w:val="WWNum7"/>
    <w:basedOn w:val="Bezlisty"/>
    <w:pPr>
      <w:numPr>
        <w:numId w:val="8"/>
      </w:numPr>
    </w:pPr>
  </w:style>
  <w:style w:type="numbering" w:customStyle="1" w:styleId="WWNum8">
    <w:name w:val="WWNum8"/>
    <w:basedOn w:val="Bezlisty"/>
    <w:pPr>
      <w:numPr>
        <w:numId w:val="9"/>
      </w:numPr>
    </w:pPr>
  </w:style>
  <w:style w:type="table" w:styleId="Tabela-Siatka">
    <w:name w:val="Table Grid"/>
    <w:basedOn w:val="Standardowy"/>
    <w:uiPriority w:val="59"/>
    <w:rsid w:val="009F683B"/>
    <w:pPr>
      <w:widowControl/>
      <w:autoSpaceDN/>
      <w:textAlignment w:val="auto"/>
    </w:pPr>
    <w:rPr>
      <w:rFonts w:ascii="Calibri" w:hAnsi="Calibri"/>
      <w:kern w:val="0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8</Pages>
  <Words>1770</Words>
  <Characters>10626</Characters>
  <Application>Microsoft Office Word</Application>
  <DocSecurity>0</DocSecurity>
  <Lines>88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12372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Wydruknia 007</dc:creator>
  <cp:lastModifiedBy>Karolina IPOI</cp:lastModifiedBy>
  <cp:revision>11</cp:revision>
  <cp:lastPrinted>2025-11-28T05:59:00Z</cp:lastPrinted>
  <dcterms:created xsi:type="dcterms:W3CDTF">2025-10-14T07:09:00Z</dcterms:created>
  <dcterms:modified xsi:type="dcterms:W3CDTF">2026-01-13T07:46:00Z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